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C9" w:rsidRDefault="00D44BC9" w:rsidP="00453470">
      <w:pPr>
        <w:tabs>
          <w:tab w:val="left" w:pos="1701"/>
        </w:tabs>
        <w:spacing w:after="0" w:line="240" w:lineRule="auto"/>
        <w:jc w:val="center"/>
        <w:rPr>
          <w:rFonts w:asciiTheme="majorHAnsi" w:eastAsia="Times New Roman" w:hAnsiTheme="majorHAnsi" w:cstheme="majorHAnsi"/>
          <w:sz w:val="32"/>
          <w:szCs w:val="20"/>
          <w:lang w:eastAsia="da-DK"/>
        </w:rPr>
      </w:pPr>
      <w:r w:rsidRPr="00D44BC9">
        <w:rPr>
          <w:rFonts w:asciiTheme="majorHAnsi" w:eastAsia="Times New Roman" w:hAnsiTheme="majorHAnsi" w:cstheme="majorHAnsi"/>
          <w:noProof/>
          <w:sz w:val="32"/>
          <w:szCs w:val="20"/>
          <w:lang w:eastAsia="da-DK"/>
        </w:rPr>
        <w:drawing>
          <wp:inline distT="0" distB="0" distL="0" distR="0">
            <wp:extent cx="5718810" cy="4221480"/>
            <wp:effectExtent l="19050" t="0" r="0" b="0"/>
            <wp:docPr id="5" name="Billede 2" descr="Billedresultat for generalforsam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generalforsamling"/>
                    <pic:cNvPicPr>
                      <a:picLocks noChangeAspect="1" noChangeArrowheads="1"/>
                    </pic:cNvPicPr>
                  </pic:nvPicPr>
                  <pic:blipFill>
                    <a:blip r:embed="rId9" cstate="print"/>
                    <a:srcRect/>
                    <a:stretch>
                      <a:fillRect/>
                    </a:stretch>
                  </pic:blipFill>
                  <pic:spPr bwMode="auto">
                    <a:xfrm>
                      <a:off x="0" y="0"/>
                      <a:ext cx="5718810" cy="4221480"/>
                    </a:xfrm>
                    <a:prstGeom prst="rect">
                      <a:avLst/>
                    </a:prstGeom>
                    <a:noFill/>
                    <a:ln w="9525">
                      <a:noFill/>
                      <a:miter lim="800000"/>
                      <a:headEnd/>
                      <a:tailEnd/>
                    </a:ln>
                  </pic:spPr>
                </pic:pic>
              </a:graphicData>
            </a:graphic>
          </wp:inline>
        </w:drawing>
      </w:r>
    </w:p>
    <w:p w:rsidR="00D44BC9" w:rsidRDefault="00D44BC9" w:rsidP="00453470">
      <w:pPr>
        <w:tabs>
          <w:tab w:val="left" w:pos="1701"/>
        </w:tabs>
        <w:spacing w:after="0" w:line="240" w:lineRule="auto"/>
        <w:jc w:val="center"/>
        <w:rPr>
          <w:rFonts w:asciiTheme="majorHAnsi" w:eastAsia="Times New Roman" w:hAnsiTheme="majorHAnsi" w:cstheme="majorHAnsi"/>
          <w:sz w:val="32"/>
          <w:szCs w:val="20"/>
          <w:lang w:eastAsia="da-DK"/>
        </w:rPr>
      </w:pPr>
    </w:p>
    <w:p w:rsidR="00D44BC9" w:rsidRDefault="00D44BC9" w:rsidP="00453470">
      <w:pPr>
        <w:tabs>
          <w:tab w:val="left" w:pos="1701"/>
        </w:tabs>
        <w:spacing w:after="0" w:line="240" w:lineRule="auto"/>
        <w:jc w:val="center"/>
        <w:rPr>
          <w:rFonts w:asciiTheme="majorHAnsi" w:eastAsia="Times New Roman" w:hAnsiTheme="majorHAnsi" w:cstheme="majorHAnsi"/>
          <w:sz w:val="32"/>
          <w:szCs w:val="20"/>
          <w:lang w:eastAsia="da-DK"/>
        </w:rPr>
      </w:pPr>
    </w:p>
    <w:p w:rsidR="00D44BC9" w:rsidRDefault="00D44BC9" w:rsidP="00453470">
      <w:pPr>
        <w:tabs>
          <w:tab w:val="left" w:pos="1701"/>
        </w:tabs>
        <w:spacing w:after="0" w:line="240" w:lineRule="auto"/>
        <w:jc w:val="center"/>
        <w:rPr>
          <w:rFonts w:asciiTheme="majorHAnsi" w:eastAsia="Times New Roman" w:hAnsiTheme="majorHAnsi" w:cstheme="majorHAnsi"/>
          <w:sz w:val="32"/>
          <w:szCs w:val="20"/>
          <w:lang w:eastAsia="da-DK"/>
        </w:rPr>
      </w:pPr>
    </w:p>
    <w:p w:rsidR="00D44BC9" w:rsidRPr="00637D35" w:rsidRDefault="00D44BC9" w:rsidP="00D44BC9">
      <w:pPr>
        <w:jc w:val="both"/>
        <w:rPr>
          <w:rFonts w:asciiTheme="majorHAnsi" w:hAnsiTheme="majorHAnsi" w:cstheme="majorHAnsi"/>
          <w:b/>
          <w:sz w:val="48"/>
          <w:szCs w:val="48"/>
        </w:rPr>
      </w:pPr>
      <w:r w:rsidRPr="00637D35">
        <w:rPr>
          <w:rFonts w:asciiTheme="majorHAnsi" w:hAnsiTheme="majorHAnsi" w:cstheme="majorHAnsi"/>
          <w:b/>
          <w:sz w:val="48"/>
          <w:szCs w:val="48"/>
        </w:rPr>
        <w:t>Generalforsamling i Solrød Lærerforening</w:t>
      </w:r>
    </w:p>
    <w:p w:rsidR="00D44BC9" w:rsidRPr="00637D35" w:rsidRDefault="00D44BC9" w:rsidP="00D44BC9">
      <w:pPr>
        <w:jc w:val="both"/>
        <w:rPr>
          <w:rFonts w:asciiTheme="majorHAnsi" w:hAnsiTheme="majorHAnsi" w:cstheme="minorHAnsi"/>
          <w:b/>
          <w:sz w:val="32"/>
          <w:szCs w:val="32"/>
        </w:rPr>
      </w:pPr>
      <w:r w:rsidRPr="00637D35">
        <w:rPr>
          <w:rFonts w:asciiTheme="majorHAnsi" w:hAnsiTheme="majorHAnsi" w:cstheme="minorHAnsi"/>
          <w:b/>
          <w:sz w:val="32"/>
          <w:szCs w:val="32"/>
        </w:rPr>
        <w:t>Tirsdag d. 1</w:t>
      </w:r>
      <w:r w:rsidR="005A310D">
        <w:rPr>
          <w:rFonts w:asciiTheme="majorHAnsi" w:hAnsiTheme="majorHAnsi" w:cstheme="minorHAnsi"/>
          <w:b/>
          <w:sz w:val="32"/>
          <w:szCs w:val="32"/>
        </w:rPr>
        <w:t>2</w:t>
      </w:r>
      <w:r w:rsidRPr="00637D35">
        <w:rPr>
          <w:rFonts w:asciiTheme="majorHAnsi" w:hAnsiTheme="majorHAnsi" w:cstheme="minorHAnsi"/>
          <w:b/>
          <w:sz w:val="32"/>
          <w:szCs w:val="32"/>
        </w:rPr>
        <w:t>. marts 201</w:t>
      </w:r>
      <w:r w:rsidR="005A310D">
        <w:rPr>
          <w:rFonts w:asciiTheme="majorHAnsi" w:hAnsiTheme="majorHAnsi" w:cstheme="minorHAnsi"/>
          <w:b/>
          <w:sz w:val="32"/>
          <w:szCs w:val="32"/>
        </w:rPr>
        <w:t>9</w:t>
      </w:r>
      <w:r w:rsidRPr="00637D35">
        <w:rPr>
          <w:rFonts w:asciiTheme="majorHAnsi" w:hAnsiTheme="majorHAnsi" w:cstheme="minorHAnsi"/>
          <w:b/>
          <w:sz w:val="32"/>
          <w:szCs w:val="32"/>
        </w:rPr>
        <w:t xml:space="preserve"> kl. </w:t>
      </w:r>
      <w:r w:rsidR="000C780C">
        <w:rPr>
          <w:rFonts w:asciiTheme="majorHAnsi" w:hAnsiTheme="majorHAnsi" w:cstheme="minorHAnsi"/>
          <w:b/>
          <w:sz w:val="32"/>
          <w:szCs w:val="32"/>
        </w:rPr>
        <w:t>16.00-16.05</w:t>
      </w:r>
      <w:r w:rsidRPr="00637D35">
        <w:rPr>
          <w:rFonts w:asciiTheme="majorHAnsi" w:hAnsiTheme="majorHAnsi" w:cstheme="minorHAnsi"/>
          <w:b/>
          <w:sz w:val="32"/>
          <w:szCs w:val="32"/>
        </w:rPr>
        <w:t xml:space="preserve"> på </w:t>
      </w:r>
      <w:r w:rsidR="00E32470">
        <w:rPr>
          <w:rFonts w:asciiTheme="majorHAnsi" w:hAnsiTheme="majorHAnsi" w:cstheme="minorHAnsi"/>
          <w:b/>
          <w:sz w:val="32"/>
          <w:szCs w:val="32"/>
        </w:rPr>
        <w:t>Egeparken 31b, 2680 Solrød</w:t>
      </w:r>
    </w:p>
    <w:p w:rsidR="00D44BC9" w:rsidRDefault="00D44BC9" w:rsidP="00D44BC9">
      <w:pPr>
        <w:jc w:val="both"/>
        <w:rPr>
          <w:rFonts w:asciiTheme="majorHAnsi" w:hAnsiTheme="majorHAnsi" w:cstheme="minorHAnsi"/>
          <w:b/>
          <w:sz w:val="32"/>
          <w:szCs w:val="32"/>
        </w:rPr>
      </w:pPr>
      <w:r w:rsidRPr="00637D35">
        <w:rPr>
          <w:rFonts w:asciiTheme="majorHAnsi" w:hAnsiTheme="majorHAnsi" w:cstheme="minorHAnsi"/>
          <w:b/>
          <w:sz w:val="32"/>
          <w:szCs w:val="32"/>
        </w:rPr>
        <w:t xml:space="preserve">Sted: </w:t>
      </w:r>
      <w:r w:rsidR="00E32470">
        <w:rPr>
          <w:rFonts w:asciiTheme="majorHAnsi" w:hAnsiTheme="majorHAnsi" w:cstheme="minorHAnsi"/>
          <w:b/>
          <w:sz w:val="32"/>
          <w:szCs w:val="32"/>
        </w:rPr>
        <w:t>Kredsen</w:t>
      </w:r>
    </w:p>
    <w:p w:rsidR="00D44BC9" w:rsidRDefault="00D44BC9" w:rsidP="00D44BC9">
      <w:pPr>
        <w:jc w:val="both"/>
        <w:rPr>
          <w:rFonts w:asciiTheme="majorHAnsi" w:eastAsia="Times New Roman" w:hAnsiTheme="majorHAnsi" w:cstheme="majorHAnsi"/>
          <w:sz w:val="32"/>
          <w:szCs w:val="20"/>
          <w:lang w:eastAsia="da-DK"/>
        </w:rPr>
      </w:pPr>
    </w:p>
    <w:p w:rsidR="00D44BC9" w:rsidRDefault="00D44BC9" w:rsidP="00453470">
      <w:pPr>
        <w:tabs>
          <w:tab w:val="left" w:pos="1701"/>
        </w:tabs>
        <w:spacing w:after="0" w:line="240" w:lineRule="auto"/>
        <w:jc w:val="center"/>
        <w:rPr>
          <w:rFonts w:asciiTheme="majorHAnsi" w:eastAsia="Times New Roman" w:hAnsiTheme="majorHAnsi" w:cstheme="majorHAnsi"/>
          <w:sz w:val="32"/>
          <w:szCs w:val="20"/>
          <w:lang w:eastAsia="da-DK"/>
        </w:rPr>
      </w:pPr>
      <w:r w:rsidRPr="00D44BC9">
        <w:rPr>
          <w:rFonts w:asciiTheme="majorHAnsi" w:eastAsia="Times New Roman" w:hAnsiTheme="majorHAnsi" w:cstheme="majorHAnsi"/>
          <w:noProof/>
          <w:sz w:val="32"/>
          <w:szCs w:val="20"/>
          <w:lang w:eastAsia="da-DK"/>
        </w:rPr>
        <w:drawing>
          <wp:inline distT="0" distB="0" distL="0" distR="0">
            <wp:extent cx="1821058" cy="1859280"/>
            <wp:effectExtent l="19050" t="0" r="7742" b="0"/>
            <wp:docPr id="6" name="Billede 1" descr="Billedresultat for d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dlf"/>
                    <pic:cNvPicPr>
                      <a:picLocks noChangeAspect="1" noChangeArrowheads="1"/>
                    </pic:cNvPicPr>
                  </pic:nvPicPr>
                  <pic:blipFill>
                    <a:blip r:embed="rId10" cstate="print"/>
                    <a:srcRect/>
                    <a:stretch>
                      <a:fillRect/>
                    </a:stretch>
                  </pic:blipFill>
                  <pic:spPr bwMode="auto">
                    <a:xfrm>
                      <a:off x="0" y="0"/>
                      <a:ext cx="1822418" cy="1860669"/>
                    </a:xfrm>
                    <a:prstGeom prst="rect">
                      <a:avLst/>
                    </a:prstGeom>
                    <a:noFill/>
                    <a:ln w="9525">
                      <a:noFill/>
                      <a:miter lim="800000"/>
                      <a:headEnd/>
                      <a:tailEnd/>
                    </a:ln>
                  </pic:spPr>
                </pic:pic>
              </a:graphicData>
            </a:graphic>
          </wp:inline>
        </w:drawing>
      </w:r>
    </w:p>
    <w:p w:rsidR="00B3321C" w:rsidRDefault="00B3321C" w:rsidP="00453470">
      <w:pPr>
        <w:tabs>
          <w:tab w:val="left" w:pos="1701"/>
        </w:tabs>
        <w:spacing w:after="0" w:line="240" w:lineRule="auto"/>
        <w:jc w:val="center"/>
        <w:rPr>
          <w:rFonts w:asciiTheme="majorHAnsi" w:eastAsia="Times New Roman" w:hAnsiTheme="majorHAnsi" w:cstheme="majorHAnsi"/>
          <w:sz w:val="32"/>
          <w:szCs w:val="20"/>
          <w:lang w:eastAsia="da-DK"/>
        </w:rPr>
        <w:sectPr w:rsidR="00B3321C" w:rsidSect="002732D5">
          <w:headerReference w:type="default" r:id="rId11"/>
          <w:pgSz w:w="11906" w:h="16838"/>
          <w:pgMar w:top="1701" w:right="1134" w:bottom="1701" w:left="1134"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pPr>
    </w:p>
    <w:sdt>
      <w:sdtPr>
        <w:rPr>
          <w:rFonts w:asciiTheme="minorHAnsi" w:eastAsiaTheme="minorHAnsi" w:hAnsiTheme="minorHAnsi" w:cstheme="minorBidi"/>
          <w:b w:val="0"/>
          <w:bCs w:val="0"/>
          <w:color w:val="auto"/>
          <w:sz w:val="22"/>
          <w:szCs w:val="22"/>
        </w:rPr>
        <w:id w:val="160557945"/>
        <w:docPartObj>
          <w:docPartGallery w:val="Table of Contents"/>
          <w:docPartUnique/>
        </w:docPartObj>
      </w:sdtPr>
      <w:sdtContent>
        <w:p w:rsidR="00F20AC3" w:rsidRDefault="00F20AC3">
          <w:pPr>
            <w:pStyle w:val="Overskrift"/>
          </w:pPr>
          <w:r>
            <w:t>Indholdsfortegnelse</w:t>
          </w:r>
        </w:p>
        <w:p w:rsidR="00BB5729" w:rsidRDefault="0001173A">
          <w:pPr>
            <w:pStyle w:val="Indholdsfortegnelse1"/>
            <w:tabs>
              <w:tab w:val="right" w:leader="dot" w:pos="9628"/>
            </w:tabs>
            <w:rPr>
              <w:rFonts w:eastAsiaTheme="minorEastAsia"/>
              <w:noProof/>
              <w:lang w:eastAsia="da-DK"/>
            </w:rPr>
          </w:pPr>
          <w:r>
            <w:fldChar w:fldCharType="begin"/>
          </w:r>
          <w:r w:rsidR="00F20AC3">
            <w:instrText xml:space="preserve"> TOC \o "1-3" \h \z \u </w:instrText>
          </w:r>
          <w:r>
            <w:fldChar w:fldCharType="separate"/>
          </w:r>
          <w:hyperlink w:anchor="_Toc2865210" w:history="1">
            <w:r w:rsidR="00BB5729" w:rsidRPr="00FA4B43">
              <w:rPr>
                <w:rStyle w:val="Hyperlink"/>
                <w:rFonts w:eastAsia="Times New Roman"/>
                <w:noProof/>
                <w:lang w:eastAsia="da-DK"/>
              </w:rPr>
              <w:t>Forslag til forretningsorden</w:t>
            </w:r>
            <w:r w:rsidR="00BB5729">
              <w:rPr>
                <w:noProof/>
                <w:webHidden/>
              </w:rPr>
              <w:tab/>
            </w:r>
            <w:r w:rsidR="00BB5729">
              <w:rPr>
                <w:noProof/>
                <w:webHidden/>
              </w:rPr>
              <w:fldChar w:fldCharType="begin"/>
            </w:r>
            <w:r w:rsidR="00BB5729">
              <w:rPr>
                <w:noProof/>
                <w:webHidden/>
              </w:rPr>
              <w:instrText xml:space="preserve"> PAGEREF _Toc2865210 \h </w:instrText>
            </w:r>
            <w:r w:rsidR="00BB5729">
              <w:rPr>
                <w:noProof/>
                <w:webHidden/>
              </w:rPr>
            </w:r>
            <w:r w:rsidR="00BB5729">
              <w:rPr>
                <w:noProof/>
                <w:webHidden/>
              </w:rPr>
              <w:fldChar w:fldCharType="separate"/>
            </w:r>
            <w:r w:rsidR="001D22BC">
              <w:rPr>
                <w:noProof/>
                <w:webHidden/>
              </w:rPr>
              <w:t>2</w:t>
            </w:r>
            <w:r w:rsidR="00BB5729">
              <w:rPr>
                <w:noProof/>
                <w:webHidden/>
              </w:rPr>
              <w:fldChar w:fldCharType="end"/>
            </w:r>
          </w:hyperlink>
        </w:p>
        <w:p w:rsidR="00BB5729" w:rsidRDefault="00BB5729">
          <w:pPr>
            <w:pStyle w:val="Indholdsfortegnelse1"/>
            <w:tabs>
              <w:tab w:val="right" w:leader="dot" w:pos="9628"/>
            </w:tabs>
            <w:rPr>
              <w:rFonts w:eastAsiaTheme="minorEastAsia"/>
              <w:noProof/>
              <w:lang w:eastAsia="da-DK"/>
            </w:rPr>
          </w:pPr>
          <w:hyperlink w:anchor="_Toc2865211" w:history="1">
            <w:r w:rsidRPr="00FA4B43">
              <w:rPr>
                <w:rStyle w:val="Hyperlink"/>
                <w:noProof/>
              </w:rPr>
              <w:t>Forord</w:t>
            </w:r>
            <w:r>
              <w:rPr>
                <w:noProof/>
                <w:webHidden/>
              </w:rPr>
              <w:tab/>
            </w:r>
            <w:r>
              <w:rPr>
                <w:noProof/>
                <w:webHidden/>
              </w:rPr>
              <w:fldChar w:fldCharType="begin"/>
            </w:r>
            <w:r>
              <w:rPr>
                <w:noProof/>
                <w:webHidden/>
              </w:rPr>
              <w:instrText xml:space="preserve"> PAGEREF _Toc2865211 \h </w:instrText>
            </w:r>
            <w:r>
              <w:rPr>
                <w:noProof/>
                <w:webHidden/>
              </w:rPr>
            </w:r>
            <w:r>
              <w:rPr>
                <w:noProof/>
                <w:webHidden/>
              </w:rPr>
              <w:fldChar w:fldCharType="separate"/>
            </w:r>
            <w:r w:rsidR="001D22BC">
              <w:rPr>
                <w:noProof/>
                <w:webHidden/>
              </w:rPr>
              <w:t>3</w:t>
            </w:r>
            <w:r>
              <w:rPr>
                <w:noProof/>
                <w:webHidden/>
              </w:rPr>
              <w:fldChar w:fldCharType="end"/>
            </w:r>
          </w:hyperlink>
        </w:p>
        <w:p w:rsidR="00BB5729" w:rsidRDefault="00BB5729">
          <w:pPr>
            <w:pStyle w:val="Indholdsfortegnelse1"/>
            <w:tabs>
              <w:tab w:val="right" w:leader="dot" w:pos="9628"/>
            </w:tabs>
            <w:rPr>
              <w:rFonts w:eastAsiaTheme="minorEastAsia"/>
              <w:noProof/>
              <w:lang w:eastAsia="da-DK"/>
            </w:rPr>
          </w:pPr>
          <w:hyperlink w:anchor="_Toc2865212" w:history="1">
            <w:r w:rsidRPr="00FA4B43">
              <w:rPr>
                <w:rStyle w:val="Hyperlink"/>
                <w:noProof/>
              </w:rPr>
              <w:t>Endelig dagsorden ifølge vedtægterne</w:t>
            </w:r>
            <w:r>
              <w:rPr>
                <w:noProof/>
                <w:webHidden/>
              </w:rPr>
              <w:tab/>
            </w:r>
            <w:r>
              <w:rPr>
                <w:noProof/>
                <w:webHidden/>
              </w:rPr>
              <w:fldChar w:fldCharType="begin"/>
            </w:r>
            <w:r>
              <w:rPr>
                <w:noProof/>
                <w:webHidden/>
              </w:rPr>
              <w:instrText xml:space="preserve"> PAGEREF _Toc2865212 \h </w:instrText>
            </w:r>
            <w:r>
              <w:rPr>
                <w:noProof/>
                <w:webHidden/>
              </w:rPr>
            </w:r>
            <w:r>
              <w:rPr>
                <w:noProof/>
                <w:webHidden/>
              </w:rPr>
              <w:fldChar w:fldCharType="separate"/>
            </w:r>
            <w:r w:rsidR="001D22BC">
              <w:rPr>
                <w:noProof/>
                <w:webHidden/>
              </w:rPr>
              <w:t>4</w:t>
            </w:r>
            <w:r>
              <w:rPr>
                <w:noProof/>
                <w:webHidden/>
              </w:rPr>
              <w:fldChar w:fldCharType="end"/>
            </w:r>
          </w:hyperlink>
        </w:p>
        <w:p w:rsidR="00BB5729" w:rsidRDefault="00BB5729">
          <w:pPr>
            <w:pStyle w:val="Indholdsfortegnelse1"/>
            <w:tabs>
              <w:tab w:val="right" w:leader="dot" w:pos="9628"/>
            </w:tabs>
            <w:rPr>
              <w:rFonts w:eastAsiaTheme="minorEastAsia"/>
              <w:noProof/>
              <w:lang w:eastAsia="da-DK"/>
            </w:rPr>
          </w:pPr>
          <w:hyperlink w:anchor="_Toc2865213" w:history="1">
            <w:r w:rsidRPr="00FA4B43">
              <w:rPr>
                <w:rStyle w:val="Hyperlink"/>
                <w:noProof/>
              </w:rPr>
              <w:t>Fagligt</w:t>
            </w:r>
            <w:r>
              <w:rPr>
                <w:noProof/>
                <w:webHidden/>
              </w:rPr>
              <w:tab/>
            </w:r>
            <w:r>
              <w:rPr>
                <w:noProof/>
                <w:webHidden/>
              </w:rPr>
              <w:fldChar w:fldCharType="begin"/>
            </w:r>
            <w:r>
              <w:rPr>
                <w:noProof/>
                <w:webHidden/>
              </w:rPr>
              <w:instrText xml:space="preserve"> PAGEREF _Toc2865213 \h </w:instrText>
            </w:r>
            <w:r>
              <w:rPr>
                <w:noProof/>
                <w:webHidden/>
              </w:rPr>
            </w:r>
            <w:r>
              <w:rPr>
                <w:noProof/>
                <w:webHidden/>
              </w:rPr>
              <w:fldChar w:fldCharType="separate"/>
            </w:r>
            <w:r w:rsidR="001D22BC">
              <w:rPr>
                <w:noProof/>
                <w:webHidden/>
              </w:rPr>
              <w:t>5</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14" w:history="1">
            <w:r w:rsidRPr="00FA4B43">
              <w:rPr>
                <w:rStyle w:val="Hyperlink"/>
                <w:noProof/>
              </w:rPr>
              <w:t>Sagsbehandling på kredskontoret</w:t>
            </w:r>
            <w:r>
              <w:rPr>
                <w:noProof/>
                <w:webHidden/>
              </w:rPr>
              <w:tab/>
            </w:r>
            <w:r>
              <w:rPr>
                <w:noProof/>
                <w:webHidden/>
              </w:rPr>
              <w:fldChar w:fldCharType="begin"/>
            </w:r>
            <w:r>
              <w:rPr>
                <w:noProof/>
                <w:webHidden/>
              </w:rPr>
              <w:instrText xml:space="preserve"> PAGEREF _Toc2865214 \h </w:instrText>
            </w:r>
            <w:r>
              <w:rPr>
                <w:noProof/>
                <w:webHidden/>
              </w:rPr>
            </w:r>
            <w:r>
              <w:rPr>
                <w:noProof/>
                <w:webHidden/>
              </w:rPr>
              <w:fldChar w:fldCharType="separate"/>
            </w:r>
            <w:r w:rsidR="001D22BC">
              <w:rPr>
                <w:noProof/>
                <w:webHidden/>
              </w:rPr>
              <w:t>5</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15" w:history="1">
            <w:r w:rsidRPr="00FA4B43">
              <w:rPr>
                <w:rStyle w:val="Hyperlink"/>
                <w:noProof/>
              </w:rPr>
              <w:t>OK18</w:t>
            </w:r>
            <w:r>
              <w:rPr>
                <w:noProof/>
                <w:webHidden/>
              </w:rPr>
              <w:tab/>
            </w:r>
            <w:r>
              <w:rPr>
                <w:noProof/>
                <w:webHidden/>
              </w:rPr>
              <w:fldChar w:fldCharType="begin"/>
            </w:r>
            <w:r>
              <w:rPr>
                <w:noProof/>
                <w:webHidden/>
              </w:rPr>
              <w:instrText xml:space="preserve"> PAGEREF _Toc2865215 \h </w:instrText>
            </w:r>
            <w:r>
              <w:rPr>
                <w:noProof/>
                <w:webHidden/>
              </w:rPr>
            </w:r>
            <w:r>
              <w:rPr>
                <w:noProof/>
                <w:webHidden/>
              </w:rPr>
              <w:fldChar w:fldCharType="separate"/>
            </w:r>
            <w:r w:rsidR="001D22BC">
              <w:rPr>
                <w:noProof/>
                <w:webHidden/>
              </w:rPr>
              <w:t>5</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16" w:history="1">
            <w:r w:rsidRPr="00FA4B43">
              <w:rPr>
                <w:rStyle w:val="Hyperlink"/>
                <w:noProof/>
              </w:rPr>
              <w:t>Medlemsundersøgelser</w:t>
            </w:r>
            <w:r>
              <w:rPr>
                <w:noProof/>
                <w:webHidden/>
              </w:rPr>
              <w:tab/>
            </w:r>
            <w:r>
              <w:rPr>
                <w:noProof/>
                <w:webHidden/>
              </w:rPr>
              <w:fldChar w:fldCharType="begin"/>
            </w:r>
            <w:r>
              <w:rPr>
                <w:noProof/>
                <w:webHidden/>
              </w:rPr>
              <w:instrText xml:space="preserve"> PAGEREF _Toc2865216 \h </w:instrText>
            </w:r>
            <w:r>
              <w:rPr>
                <w:noProof/>
                <w:webHidden/>
              </w:rPr>
            </w:r>
            <w:r>
              <w:rPr>
                <w:noProof/>
                <w:webHidden/>
              </w:rPr>
              <w:fldChar w:fldCharType="separate"/>
            </w:r>
            <w:r w:rsidR="001D22BC">
              <w:rPr>
                <w:noProof/>
                <w:webHidden/>
              </w:rPr>
              <w:t>5</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17" w:history="1">
            <w:r w:rsidRPr="00FA4B43">
              <w:rPr>
                <w:rStyle w:val="Hyperlink"/>
                <w:noProof/>
              </w:rPr>
              <w:t>Kredsstyrelse og TR-samarbejdet</w:t>
            </w:r>
            <w:r>
              <w:rPr>
                <w:noProof/>
                <w:webHidden/>
              </w:rPr>
              <w:tab/>
            </w:r>
            <w:r>
              <w:rPr>
                <w:noProof/>
                <w:webHidden/>
              </w:rPr>
              <w:fldChar w:fldCharType="begin"/>
            </w:r>
            <w:r>
              <w:rPr>
                <w:noProof/>
                <w:webHidden/>
              </w:rPr>
              <w:instrText xml:space="preserve"> PAGEREF _Toc2865217 \h </w:instrText>
            </w:r>
            <w:r>
              <w:rPr>
                <w:noProof/>
                <w:webHidden/>
              </w:rPr>
            </w:r>
            <w:r>
              <w:rPr>
                <w:noProof/>
                <w:webHidden/>
              </w:rPr>
              <w:fldChar w:fldCharType="separate"/>
            </w:r>
            <w:r w:rsidR="001D22BC">
              <w:rPr>
                <w:noProof/>
                <w:webHidden/>
              </w:rPr>
              <w:t>6</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18" w:history="1">
            <w:r w:rsidRPr="00FA4B43">
              <w:rPr>
                <w:rStyle w:val="Hyperlink"/>
                <w:noProof/>
              </w:rPr>
              <w:t>Daglig drift</w:t>
            </w:r>
            <w:r>
              <w:rPr>
                <w:noProof/>
                <w:webHidden/>
              </w:rPr>
              <w:tab/>
            </w:r>
            <w:r>
              <w:rPr>
                <w:noProof/>
                <w:webHidden/>
              </w:rPr>
              <w:fldChar w:fldCharType="begin"/>
            </w:r>
            <w:r>
              <w:rPr>
                <w:noProof/>
                <w:webHidden/>
              </w:rPr>
              <w:instrText xml:space="preserve"> PAGEREF _Toc2865218 \h </w:instrText>
            </w:r>
            <w:r>
              <w:rPr>
                <w:noProof/>
                <w:webHidden/>
              </w:rPr>
            </w:r>
            <w:r>
              <w:rPr>
                <w:noProof/>
                <w:webHidden/>
              </w:rPr>
              <w:fldChar w:fldCharType="separate"/>
            </w:r>
            <w:r w:rsidR="001D22BC">
              <w:rPr>
                <w:noProof/>
                <w:webHidden/>
              </w:rPr>
              <w:t>6</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19" w:history="1">
            <w:r w:rsidRPr="00FA4B43">
              <w:rPr>
                <w:rStyle w:val="Hyperlink"/>
                <w:noProof/>
              </w:rPr>
              <w:t>Opgaveoversigter</w:t>
            </w:r>
            <w:r>
              <w:rPr>
                <w:noProof/>
                <w:webHidden/>
              </w:rPr>
              <w:tab/>
            </w:r>
            <w:r>
              <w:rPr>
                <w:noProof/>
                <w:webHidden/>
              </w:rPr>
              <w:fldChar w:fldCharType="begin"/>
            </w:r>
            <w:r>
              <w:rPr>
                <w:noProof/>
                <w:webHidden/>
              </w:rPr>
              <w:instrText xml:space="preserve"> PAGEREF _Toc2865219 \h </w:instrText>
            </w:r>
            <w:r>
              <w:rPr>
                <w:noProof/>
                <w:webHidden/>
              </w:rPr>
            </w:r>
            <w:r>
              <w:rPr>
                <w:noProof/>
                <w:webHidden/>
              </w:rPr>
              <w:fldChar w:fldCharType="separate"/>
            </w:r>
            <w:r w:rsidR="001D22BC">
              <w:rPr>
                <w:noProof/>
                <w:webHidden/>
              </w:rPr>
              <w:t>6</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20" w:history="1">
            <w:r w:rsidRPr="00FA4B43">
              <w:rPr>
                <w:rStyle w:val="Hyperlink"/>
                <w:noProof/>
              </w:rPr>
              <w:t>Samarbejdsgrundlaget</w:t>
            </w:r>
            <w:r>
              <w:rPr>
                <w:noProof/>
                <w:webHidden/>
              </w:rPr>
              <w:tab/>
            </w:r>
            <w:r>
              <w:rPr>
                <w:noProof/>
                <w:webHidden/>
              </w:rPr>
              <w:fldChar w:fldCharType="begin"/>
            </w:r>
            <w:r>
              <w:rPr>
                <w:noProof/>
                <w:webHidden/>
              </w:rPr>
              <w:instrText xml:space="preserve"> PAGEREF _Toc2865220 \h </w:instrText>
            </w:r>
            <w:r>
              <w:rPr>
                <w:noProof/>
                <w:webHidden/>
              </w:rPr>
            </w:r>
            <w:r>
              <w:rPr>
                <w:noProof/>
                <w:webHidden/>
              </w:rPr>
              <w:fldChar w:fldCharType="separate"/>
            </w:r>
            <w:r w:rsidR="001D22BC">
              <w:rPr>
                <w:noProof/>
                <w:webHidden/>
              </w:rPr>
              <w:t>7</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21" w:history="1">
            <w:r w:rsidRPr="00FA4B43">
              <w:rPr>
                <w:rStyle w:val="Hyperlink"/>
                <w:noProof/>
              </w:rPr>
              <w:t>Professionel kapital</w:t>
            </w:r>
            <w:r>
              <w:rPr>
                <w:noProof/>
                <w:webHidden/>
              </w:rPr>
              <w:tab/>
            </w:r>
            <w:r>
              <w:rPr>
                <w:noProof/>
                <w:webHidden/>
              </w:rPr>
              <w:fldChar w:fldCharType="begin"/>
            </w:r>
            <w:r>
              <w:rPr>
                <w:noProof/>
                <w:webHidden/>
              </w:rPr>
              <w:instrText xml:space="preserve"> PAGEREF _Toc2865221 \h </w:instrText>
            </w:r>
            <w:r>
              <w:rPr>
                <w:noProof/>
                <w:webHidden/>
              </w:rPr>
            </w:r>
            <w:r>
              <w:rPr>
                <w:noProof/>
                <w:webHidden/>
              </w:rPr>
              <w:fldChar w:fldCharType="separate"/>
            </w:r>
            <w:r w:rsidR="001D22BC">
              <w:rPr>
                <w:noProof/>
                <w:webHidden/>
              </w:rPr>
              <w:t>7</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22" w:history="1">
            <w:r w:rsidRPr="00FA4B43">
              <w:rPr>
                <w:rStyle w:val="Hyperlink"/>
                <w:noProof/>
              </w:rPr>
              <w:t>Fælles mål og Læringsmålstyret undervisning (LMU)</w:t>
            </w:r>
            <w:r>
              <w:rPr>
                <w:noProof/>
                <w:webHidden/>
              </w:rPr>
              <w:tab/>
            </w:r>
            <w:r>
              <w:rPr>
                <w:noProof/>
                <w:webHidden/>
              </w:rPr>
              <w:fldChar w:fldCharType="begin"/>
            </w:r>
            <w:r>
              <w:rPr>
                <w:noProof/>
                <w:webHidden/>
              </w:rPr>
              <w:instrText xml:space="preserve"> PAGEREF _Toc2865222 \h </w:instrText>
            </w:r>
            <w:r>
              <w:rPr>
                <w:noProof/>
                <w:webHidden/>
              </w:rPr>
            </w:r>
            <w:r>
              <w:rPr>
                <w:noProof/>
                <w:webHidden/>
              </w:rPr>
              <w:fldChar w:fldCharType="separate"/>
            </w:r>
            <w:r w:rsidR="001D22BC">
              <w:rPr>
                <w:noProof/>
                <w:webHidden/>
              </w:rPr>
              <w:t>7</w:t>
            </w:r>
            <w:r>
              <w:rPr>
                <w:noProof/>
                <w:webHidden/>
              </w:rPr>
              <w:fldChar w:fldCharType="end"/>
            </w:r>
          </w:hyperlink>
        </w:p>
        <w:p w:rsidR="00BB5729" w:rsidRDefault="00BB5729">
          <w:pPr>
            <w:pStyle w:val="Indholdsfortegnelse1"/>
            <w:tabs>
              <w:tab w:val="right" w:leader="dot" w:pos="9628"/>
            </w:tabs>
            <w:rPr>
              <w:rFonts w:eastAsiaTheme="minorEastAsia"/>
              <w:noProof/>
              <w:lang w:eastAsia="da-DK"/>
            </w:rPr>
          </w:pPr>
          <w:hyperlink w:anchor="_Toc2865223" w:history="1">
            <w:r w:rsidRPr="00FA4B43">
              <w:rPr>
                <w:rStyle w:val="Hyperlink"/>
                <w:noProof/>
              </w:rPr>
              <w:t>SPT-samarbejdet</w:t>
            </w:r>
            <w:r>
              <w:rPr>
                <w:noProof/>
                <w:webHidden/>
              </w:rPr>
              <w:tab/>
            </w:r>
            <w:r>
              <w:rPr>
                <w:noProof/>
                <w:webHidden/>
              </w:rPr>
              <w:fldChar w:fldCharType="begin"/>
            </w:r>
            <w:r>
              <w:rPr>
                <w:noProof/>
                <w:webHidden/>
              </w:rPr>
              <w:instrText xml:space="preserve"> PAGEREF _Toc2865223 \h </w:instrText>
            </w:r>
            <w:r>
              <w:rPr>
                <w:noProof/>
                <w:webHidden/>
              </w:rPr>
            </w:r>
            <w:r>
              <w:rPr>
                <w:noProof/>
                <w:webHidden/>
              </w:rPr>
              <w:fldChar w:fldCharType="separate"/>
            </w:r>
            <w:r w:rsidR="001D22BC">
              <w:rPr>
                <w:noProof/>
                <w:webHidden/>
              </w:rPr>
              <w:t>8</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24" w:history="1">
            <w:r w:rsidRPr="00FA4B43">
              <w:rPr>
                <w:rStyle w:val="Hyperlink"/>
                <w:noProof/>
              </w:rPr>
              <w:t>Pædagogisk forum</w:t>
            </w:r>
            <w:r>
              <w:rPr>
                <w:noProof/>
                <w:webHidden/>
              </w:rPr>
              <w:tab/>
            </w:r>
            <w:r>
              <w:rPr>
                <w:noProof/>
                <w:webHidden/>
              </w:rPr>
              <w:fldChar w:fldCharType="begin"/>
            </w:r>
            <w:r>
              <w:rPr>
                <w:noProof/>
                <w:webHidden/>
              </w:rPr>
              <w:instrText xml:space="preserve"> PAGEREF _Toc2865224 \h </w:instrText>
            </w:r>
            <w:r>
              <w:rPr>
                <w:noProof/>
                <w:webHidden/>
              </w:rPr>
            </w:r>
            <w:r>
              <w:rPr>
                <w:noProof/>
                <w:webHidden/>
              </w:rPr>
              <w:fldChar w:fldCharType="separate"/>
            </w:r>
            <w:r w:rsidR="001D22BC">
              <w:rPr>
                <w:noProof/>
                <w:webHidden/>
              </w:rPr>
              <w:t>8</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25" w:history="1">
            <w:r w:rsidRPr="00FA4B43">
              <w:rPr>
                <w:rStyle w:val="Hyperlink"/>
                <w:noProof/>
              </w:rPr>
              <w:t>Pensionistforum</w:t>
            </w:r>
            <w:r>
              <w:rPr>
                <w:noProof/>
                <w:webHidden/>
              </w:rPr>
              <w:tab/>
            </w:r>
            <w:r>
              <w:rPr>
                <w:noProof/>
                <w:webHidden/>
              </w:rPr>
              <w:fldChar w:fldCharType="begin"/>
            </w:r>
            <w:r>
              <w:rPr>
                <w:noProof/>
                <w:webHidden/>
              </w:rPr>
              <w:instrText xml:space="preserve"> PAGEREF _Toc2865225 \h </w:instrText>
            </w:r>
            <w:r>
              <w:rPr>
                <w:noProof/>
                <w:webHidden/>
              </w:rPr>
            </w:r>
            <w:r>
              <w:rPr>
                <w:noProof/>
                <w:webHidden/>
              </w:rPr>
              <w:fldChar w:fldCharType="separate"/>
            </w:r>
            <w:r w:rsidR="001D22BC">
              <w:rPr>
                <w:noProof/>
                <w:webHidden/>
              </w:rPr>
              <w:t>8</w:t>
            </w:r>
            <w:r>
              <w:rPr>
                <w:noProof/>
                <w:webHidden/>
              </w:rPr>
              <w:fldChar w:fldCharType="end"/>
            </w:r>
          </w:hyperlink>
        </w:p>
        <w:p w:rsidR="00BB5729" w:rsidRDefault="00BB5729">
          <w:pPr>
            <w:pStyle w:val="Indholdsfortegnelse1"/>
            <w:tabs>
              <w:tab w:val="right" w:leader="dot" w:pos="9628"/>
            </w:tabs>
            <w:rPr>
              <w:rFonts w:eastAsiaTheme="minorEastAsia"/>
              <w:noProof/>
              <w:lang w:eastAsia="da-DK"/>
            </w:rPr>
          </w:pPr>
          <w:hyperlink w:anchor="_Toc2865226" w:history="1">
            <w:r w:rsidRPr="00FA4B43">
              <w:rPr>
                <w:rStyle w:val="Hyperlink"/>
                <w:noProof/>
              </w:rPr>
              <w:t>Arbejdsmiljø</w:t>
            </w:r>
            <w:r>
              <w:rPr>
                <w:noProof/>
                <w:webHidden/>
              </w:rPr>
              <w:tab/>
            </w:r>
            <w:r>
              <w:rPr>
                <w:noProof/>
                <w:webHidden/>
              </w:rPr>
              <w:fldChar w:fldCharType="begin"/>
            </w:r>
            <w:r>
              <w:rPr>
                <w:noProof/>
                <w:webHidden/>
              </w:rPr>
              <w:instrText xml:space="preserve"> PAGEREF _Toc2865226 \h </w:instrText>
            </w:r>
            <w:r>
              <w:rPr>
                <w:noProof/>
                <w:webHidden/>
              </w:rPr>
            </w:r>
            <w:r>
              <w:rPr>
                <w:noProof/>
                <w:webHidden/>
              </w:rPr>
              <w:fldChar w:fldCharType="separate"/>
            </w:r>
            <w:r w:rsidR="001D22BC">
              <w:rPr>
                <w:noProof/>
                <w:webHidden/>
              </w:rPr>
              <w:t>9</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27" w:history="1">
            <w:r w:rsidRPr="00FA4B43">
              <w:rPr>
                <w:rStyle w:val="Hyperlink"/>
                <w:noProof/>
              </w:rPr>
              <w:t>Trivsel og nærvær</w:t>
            </w:r>
            <w:r>
              <w:rPr>
                <w:noProof/>
                <w:webHidden/>
              </w:rPr>
              <w:tab/>
            </w:r>
            <w:r>
              <w:rPr>
                <w:noProof/>
                <w:webHidden/>
              </w:rPr>
              <w:fldChar w:fldCharType="begin"/>
            </w:r>
            <w:r>
              <w:rPr>
                <w:noProof/>
                <w:webHidden/>
              </w:rPr>
              <w:instrText xml:space="preserve"> PAGEREF _Toc2865227 \h </w:instrText>
            </w:r>
            <w:r>
              <w:rPr>
                <w:noProof/>
                <w:webHidden/>
              </w:rPr>
            </w:r>
            <w:r>
              <w:rPr>
                <w:noProof/>
                <w:webHidden/>
              </w:rPr>
              <w:fldChar w:fldCharType="separate"/>
            </w:r>
            <w:r w:rsidR="001D22BC">
              <w:rPr>
                <w:noProof/>
                <w:webHidden/>
              </w:rPr>
              <w:t>9</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28" w:history="1">
            <w:r w:rsidRPr="00FA4B43">
              <w:rPr>
                <w:rStyle w:val="Hyperlink"/>
                <w:noProof/>
              </w:rPr>
              <w:t>Netværk for TR i PPR</w:t>
            </w:r>
            <w:r>
              <w:rPr>
                <w:noProof/>
                <w:webHidden/>
              </w:rPr>
              <w:tab/>
            </w:r>
            <w:r>
              <w:rPr>
                <w:noProof/>
                <w:webHidden/>
              </w:rPr>
              <w:fldChar w:fldCharType="begin"/>
            </w:r>
            <w:r>
              <w:rPr>
                <w:noProof/>
                <w:webHidden/>
              </w:rPr>
              <w:instrText xml:space="preserve"> PAGEREF _Toc2865228 \h </w:instrText>
            </w:r>
            <w:r>
              <w:rPr>
                <w:noProof/>
                <w:webHidden/>
              </w:rPr>
            </w:r>
            <w:r>
              <w:rPr>
                <w:noProof/>
                <w:webHidden/>
              </w:rPr>
              <w:fldChar w:fldCharType="separate"/>
            </w:r>
            <w:r w:rsidR="001D22BC">
              <w:rPr>
                <w:noProof/>
                <w:webHidden/>
              </w:rPr>
              <w:t>10</w:t>
            </w:r>
            <w:r>
              <w:rPr>
                <w:noProof/>
                <w:webHidden/>
              </w:rPr>
              <w:fldChar w:fldCharType="end"/>
            </w:r>
          </w:hyperlink>
        </w:p>
        <w:p w:rsidR="00BB5729" w:rsidRDefault="00BB5729">
          <w:pPr>
            <w:pStyle w:val="Indholdsfortegnelse1"/>
            <w:tabs>
              <w:tab w:val="right" w:leader="dot" w:pos="9628"/>
            </w:tabs>
            <w:rPr>
              <w:rFonts w:eastAsiaTheme="minorEastAsia"/>
              <w:noProof/>
              <w:lang w:eastAsia="da-DK"/>
            </w:rPr>
          </w:pPr>
          <w:hyperlink w:anchor="_Toc2865229" w:history="1">
            <w:r w:rsidRPr="00FA4B43">
              <w:rPr>
                <w:rStyle w:val="Hyperlink"/>
                <w:noProof/>
              </w:rPr>
              <w:t>Regnskab for 2018 og budget for 2019</w:t>
            </w:r>
            <w:r>
              <w:rPr>
                <w:noProof/>
                <w:webHidden/>
              </w:rPr>
              <w:tab/>
            </w:r>
            <w:r>
              <w:rPr>
                <w:noProof/>
                <w:webHidden/>
              </w:rPr>
              <w:fldChar w:fldCharType="begin"/>
            </w:r>
            <w:r>
              <w:rPr>
                <w:noProof/>
                <w:webHidden/>
              </w:rPr>
              <w:instrText xml:space="preserve"> PAGEREF _Toc2865229 \h </w:instrText>
            </w:r>
            <w:r>
              <w:rPr>
                <w:noProof/>
                <w:webHidden/>
              </w:rPr>
            </w:r>
            <w:r>
              <w:rPr>
                <w:noProof/>
                <w:webHidden/>
              </w:rPr>
              <w:fldChar w:fldCharType="separate"/>
            </w:r>
            <w:r w:rsidR="001D22BC">
              <w:rPr>
                <w:noProof/>
                <w:webHidden/>
              </w:rPr>
              <w:t>11</w:t>
            </w:r>
            <w:r>
              <w:rPr>
                <w:noProof/>
                <w:webHidden/>
              </w:rPr>
              <w:fldChar w:fldCharType="end"/>
            </w:r>
          </w:hyperlink>
        </w:p>
        <w:p w:rsidR="00BB5729" w:rsidRDefault="00BB5729">
          <w:pPr>
            <w:pStyle w:val="Indholdsfortegnelse1"/>
            <w:tabs>
              <w:tab w:val="right" w:leader="dot" w:pos="9628"/>
            </w:tabs>
            <w:rPr>
              <w:rFonts w:eastAsiaTheme="minorEastAsia"/>
              <w:noProof/>
              <w:lang w:eastAsia="da-DK"/>
            </w:rPr>
          </w:pPr>
          <w:hyperlink w:anchor="_Toc2865230" w:history="1">
            <w:r w:rsidRPr="00FA4B43">
              <w:rPr>
                <w:rStyle w:val="Hyperlink"/>
                <w:noProof/>
              </w:rPr>
              <w:t>Revisorerklæringer</w:t>
            </w:r>
            <w:r>
              <w:rPr>
                <w:noProof/>
                <w:webHidden/>
              </w:rPr>
              <w:tab/>
            </w:r>
            <w:r>
              <w:rPr>
                <w:noProof/>
                <w:webHidden/>
              </w:rPr>
              <w:fldChar w:fldCharType="begin"/>
            </w:r>
            <w:r>
              <w:rPr>
                <w:noProof/>
                <w:webHidden/>
              </w:rPr>
              <w:instrText xml:space="preserve"> PAGEREF _Toc2865230 \h </w:instrText>
            </w:r>
            <w:r>
              <w:rPr>
                <w:noProof/>
                <w:webHidden/>
              </w:rPr>
            </w:r>
            <w:r>
              <w:rPr>
                <w:noProof/>
                <w:webHidden/>
              </w:rPr>
              <w:fldChar w:fldCharType="separate"/>
            </w:r>
            <w:r w:rsidR="001D22BC">
              <w:rPr>
                <w:noProof/>
                <w:webHidden/>
              </w:rPr>
              <w:t>14</w:t>
            </w:r>
            <w:r>
              <w:rPr>
                <w:noProof/>
                <w:webHidden/>
              </w:rPr>
              <w:fldChar w:fldCharType="end"/>
            </w:r>
          </w:hyperlink>
        </w:p>
        <w:p w:rsidR="00BB5729" w:rsidRDefault="00BB5729">
          <w:pPr>
            <w:pStyle w:val="Indholdsfortegnelse1"/>
            <w:tabs>
              <w:tab w:val="right" w:leader="dot" w:pos="9628"/>
            </w:tabs>
            <w:rPr>
              <w:rFonts w:eastAsiaTheme="minorEastAsia"/>
              <w:noProof/>
              <w:lang w:eastAsia="da-DK"/>
            </w:rPr>
          </w:pPr>
          <w:hyperlink w:anchor="_Toc2865231" w:history="1">
            <w:r w:rsidRPr="00FA4B43">
              <w:rPr>
                <w:rStyle w:val="Hyperlink"/>
                <w:noProof/>
              </w:rPr>
              <w:t>Fastsættelse af ydelser for kredsstyrelsesmedlemmer og rengøring</w:t>
            </w:r>
            <w:r>
              <w:rPr>
                <w:noProof/>
                <w:webHidden/>
              </w:rPr>
              <w:tab/>
            </w:r>
            <w:r>
              <w:rPr>
                <w:noProof/>
                <w:webHidden/>
              </w:rPr>
              <w:fldChar w:fldCharType="begin"/>
            </w:r>
            <w:r>
              <w:rPr>
                <w:noProof/>
                <w:webHidden/>
              </w:rPr>
              <w:instrText xml:space="preserve"> PAGEREF _Toc2865231 \h </w:instrText>
            </w:r>
            <w:r>
              <w:rPr>
                <w:noProof/>
                <w:webHidden/>
              </w:rPr>
            </w:r>
            <w:r>
              <w:rPr>
                <w:noProof/>
                <w:webHidden/>
              </w:rPr>
              <w:fldChar w:fldCharType="separate"/>
            </w:r>
            <w:r w:rsidR="001D22BC">
              <w:rPr>
                <w:noProof/>
                <w:webHidden/>
              </w:rPr>
              <w:t>16</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32" w:history="1">
            <w:r w:rsidRPr="00FA4B43">
              <w:rPr>
                <w:rStyle w:val="Hyperlink"/>
                <w:noProof/>
              </w:rPr>
              <w:t>Godtgørelse af udgifter</w:t>
            </w:r>
            <w:r>
              <w:rPr>
                <w:noProof/>
                <w:webHidden/>
              </w:rPr>
              <w:tab/>
            </w:r>
            <w:r>
              <w:rPr>
                <w:noProof/>
                <w:webHidden/>
              </w:rPr>
              <w:fldChar w:fldCharType="begin"/>
            </w:r>
            <w:r>
              <w:rPr>
                <w:noProof/>
                <w:webHidden/>
              </w:rPr>
              <w:instrText xml:space="preserve"> PAGEREF _Toc2865232 \h </w:instrText>
            </w:r>
            <w:r>
              <w:rPr>
                <w:noProof/>
                <w:webHidden/>
              </w:rPr>
            </w:r>
            <w:r>
              <w:rPr>
                <w:noProof/>
                <w:webHidden/>
              </w:rPr>
              <w:fldChar w:fldCharType="separate"/>
            </w:r>
            <w:r w:rsidR="001D22BC">
              <w:rPr>
                <w:noProof/>
                <w:webHidden/>
              </w:rPr>
              <w:t>16</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33" w:history="1">
            <w:r w:rsidRPr="00FA4B43">
              <w:rPr>
                <w:rStyle w:val="Hyperlink"/>
                <w:noProof/>
              </w:rPr>
              <w:t>Transport</w:t>
            </w:r>
            <w:r>
              <w:rPr>
                <w:noProof/>
                <w:webHidden/>
              </w:rPr>
              <w:tab/>
            </w:r>
            <w:r>
              <w:rPr>
                <w:noProof/>
                <w:webHidden/>
              </w:rPr>
              <w:fldChar w:fldCharType="begin"/>
            </w:r>
            <w:r>
              <w:rPr>
                <w:noProof/>
                <w:webHidden/>
              </w:rPr>
              <w:instrText xml:space="preserve"> PAGEREF _Toc2865233 \h </w:instrText>
            </w:r>
            <w:r>
              <w:rPr>
                <w:noProof/>
                <w:webHidden/>
              </w:rPr>
            </w:r>
            <w:r>
              <w:rPr>
                <w:noProof/>
                <w:webHidden/>
              </w:rPr>
              <w:fldChar w:fldCharType="separate"/>
            </w:r>
            <w:r w:rsidR="001D22BC">
              <w:rPr>
                <w:noProof/>
                <w:webHidden/>
              </w:rPr>
              <w:t>16</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34" w:history="1">
            <w:r w:rsidRPr="00FA4B43">
              <w:rPr>
                <w:rStyle w:val="Hyperlink"/>
                <w:noProof/>
              </w:rPr>
              <w:t>Tillæg</w:t>
            </w:r>
            <w:r>
              <w:rPr>
                <w:noProof/>
                <w:webHidden/>
              </w:rPr>
              <w:tab/>
            </w:r>
            <w:r>
              <w:rPr>
                <w:noProof/>
                <w:webHidden/>
              </w:rPr>
              <w:fldChar w:fldCharType="begin"/>
            </w:r>
            <w:r>
              <w:rPr>
                <w:noProof/>
                <w:webHidden/>
              </w:rPr>
              <w:instrText xml:space="preserve"> PAGEREF _Toc2865234 \h </w:instrText>
            </w:r>
            <w:r>
              <w:rPr>
                <w:noProof/>
                <w:webHidden/>
              </w:rPr>
            </w:r>
            <w:r>
              <w:rPr>
                <w:noProof/>
                <w:webHidden/>
              </w:rPr>
              <w:fldChar w:fldCharType="separate"/>
            </w:r>
            <w:r w:rsidR="001D22BC">
              <w:rPr>
                <w:noProof/>
                <w:webHidden/>
              </w:rPr>
              <w:t>16</w:t>
            </w:r>
            <w:r>
              <w:rPr>
                <w:noProof/>
                <w:webHidden/>
              </w:rPr>
              <w:fldChar w:fldCharType="end"/>
            </w:r>
          </w:hyperlink>
        </w:p>
        <w:p w:rsidR="00BB5729" w:rsidRDefault="00BB5729">
          <w:pPr>
            <w:pStyle w:val="Indholdsfortegnelse2"/>
            <w:tabs>
              <w:tab w:val="right" w:leader="dot" w:pos="9628"/>
            </w:tabs>
            <w:rPr>
              <w:rFonts w:eastAsiaTheme="minorEastAsia"/>
              <w:noProof/>
              <w:lang w:eastAsia="da-DK"/>
            </w:rPr>
          </w:pPr>
          <w:hyperlink w:anchor="_Toc2865235" w:history="1">
            <w:r w:rsidRPr="00FA4B43">
              <w:rPr>
                <w:rStyle w:val="Hyperlink"/>
                <w:noProof/>
              </w:rPr>
              <w:t>Vederlag til medhjælp</w:t>
            </w:r>
            <w:r>
              <w:rPr>
                <w:noProof/>
                <w:webHidden/>
              </w:rPr>
              <w:tab/>
            </w:r>
            <w:r>
              <w:rPr>
                <w:noProof/>
                <w:webHidden/>
              </w:rPr>
              <w:fldChar w:fldCharType="begin"/>
            </w:r>
            <w:r>
              <w:rPr>
                <w:noProof/>
                <w:webHidden/>
              </w:rPr>
              <w:instrText xml:space="preserve"> PAGEREF _Toc2865235 \h </w:instrText>
            </w:r>
            <w:r>
              <w:rPr>
                <w:noProof/>
                <w:webHidden/>
              </w:rPr>
            </w:r>
            <w:r>
              <w:rPr>
                <w:noProof/>
                <w:webHidden/>
              </w:rPr>
              <w:fldChar w:fldCharType="separate"/>
            </w:r>
            <w:r w:rsidR="001D22BC">
              <w:rPr>
                <w:noProof/>
                <w:webHidden/>
              </w:rPr>
              <w:t>16</w:t>
            </w:r>
            <w:r>
              <w:rPr>
                <w:noProof/>
                <w:webHidden/>
              </w:rPr>
              <w:fldChar w:fldCharType="end"/>
            </w:r>
          </w:hyperlink>
        </w:p>
        <w:p w:rsidR="00BB5729" w:rsidRDefault="00BB5729">
          <w:pPr>
            <w:pStyle w:val="Indholdsfortegnelse1"/>
            <w:tabs>
              <w:tab w:val="right" w:leader="dot" w:pos="9628"/>
            </w:tabs>
            <w:rPr>
              <w:rFonts w:eastAsiaTheme="minorEastAsia"/>
              <w:noProof/>
              <w:lang w:eastAsia="da-DK"/>
            </w:rPr>
          </w:pPr>
          <w:hyperlink w:anchor="_Toc2865236" w:history="1">
            <w:r w:rsidRPr="00FA4B43">
              <w:rPr>
                <w:rStyle w:val="Hyperlink"/>
                <w:noProof/>
              </w:rPr>
              <w:t>Vedtægter for Solrød Lærerforening</w:t>
            </w:r>
            <w:r>
              <w:rPr>
                <w:noProof/>
                <w:webHidden/>
              </w:rPr>
              <w:tab/>
            </w:r>
            <w:r>
              <w:rPr>
                <w:noProof/>
                <w:webHidden/>
              </w:rPr>
              <w:fldChar w:fldCharType="begin"/>
            </w:r>
            <w:r>
              <w:rPr>
                <w:noProof/>
                <w:webHidden/>
              </w:rPr>
              <w:instrText xml:space="preserve"> PAGEREF _Toc2865236 \h </w:instrText>
            </w:r>
            <w:r>
              <w:rPr>
                <w:noProof/>
                <w:webHidden/>
              </w:rPr>
            </w:r>
            <w:r>
              <w:rPr>
                <w:noProof/>
                <w:webHidden/>
              </w:rPr>
              <w:fldChar w:fldCharType="separate"/>
            </w:r>
            <w:r w:rsidR="001D22BC">
              <w:rPr>
                <w:noProof/>
                <w:webHidden/>
              </w:rPr>
              <w:t>17</w:t>
            </w:r>
            <w:r>
              <w:rPr>
                <w:noProof/>
                <w:webHidden/>
              </w:rPr>
              <w:fldChar w:fldCharType="end"/>
            </w:r>
          </w:hyperlink>
        </w:p>
        <w:p w:rsidR="00F20AC3" w:rsidRDefault="0001173A">
          <w:r>
            <w:fldChar w:fldCharType="end"/>
          </w:r>
        </w:p>
      </w:sdtContent>
    </w:sdt>
    <w:p w:rsidR="00877D03" w:rsidRDefault="00877D03" w:rsidP="00453470">
      <w:pPr>
        <w:tabs>
          <w:tab w:val="left" w:pos="1701"/>
        </w:tabs>
        <w:spacing w:after="0" w:line="240" w:lineRule="auto"/>
        <w:jc w:val="center"/>
        <w:rPr>
          <w:rFonts w:asciiTheme="majorHAnsi" w:eastAsia="Times New Roman" w:hAnsiTheme="majorHAnsi" w:cstheme="majorHAnsi"/>
          <w:sz w:val="32"/>
          <w:szCs w:val="20"/>
          <w:lang w:eastAsia="da-DK"/>
        </w:rPr>
      </w:pPr>
    </w:p>
    <w:p w:rsidR="00877D03" w:rsidRDefault="00877D03" w:rsidP="00453470">
      <w:pPr>
        <w:tabs>
          <w:tab w:val="left" w:pos="1701"/>
        </w:tabs>
        <w:spacing w:after="0" w:line="240" w:lineRule="auto"/>
        <w:jc w:val="center"/>
        <w:rPr>
          <w:rFonts w:asciiTheme="majorHAnsi" w:eastAsia="Times New Roman" w:hAnsiTheme="majorHAnsi" w:cstheme="majorHAnsi"/>
          <w:sz w:val="32"/>
          <w:szCs w:val="20"/>
          <w:lang w:eastAsia="da-DK"/>
        </w:rPr>
      </w:pPr>
    </w:p>
    <w:p w:rsidR="00877D03" w:rsidRDefault="00877D03" w:rsidP="00453470">
      <w:pPr>
        <w:tabs>
          <w:tab w:val="left" w:pos="1701"/>
        </w:tabs>
        <w:spacing w:after="0" w:line="240" w:lineRule="auto"/>
        <w:jc w:val="center"/>
        <w:rPr>
          <w:rFonts w:asciiTheme="majorHAnsi" w:eastAsia="Times New Roman" w:hAnsiTheme="majorHAnsi" w:cstheme="majorHAnsi"/>
          <w:sz w:val="32"/>
          <w:szCs w:val="20"/>
          <w:lang w:eastAsia="da-DK"/>
        </w:rPr>
      </w:pPr>
    </w:p>
    <w:p w:rsidR="00877D03" w:rsidRDefault="00877D03" w:rsidP="00453470">
      <w:pPr>
        <w:tabs>
          <w:tab w:val="left" w:pos="1701"/>
        </w:tabs>
        <w:spacing w:after="0" w:line="240" w:lineRule="auto"/>
        <w:jc w:val="center"/>
        <w:rPr>
          <w:rFonts w:asciiTheme="majorHAnsi" w:eastAsia="Times New Roman" w:hAnsiTheme="majorHAnsi" w:cstheme="majorHAnsi"/>
          <w:sz w:val="32"/>
          <w:szCs w:val="20"/>
          <w:lang w:eastAsia="da-DK"/>
        </w:rPr>
      </w:pPr>
    </w:p>
    <w:p w:rsidR="00453470" w:rsidRPr="00CE5B00" w:rsidRDefault="00F57683" w:rsidP="006F1663">
      <w:pPr>
        <w:pStyle w:val="Overskrift1"/>
        <w:jc w:val="center"/>
        <w:rPr>
          <w:rFonts w:eastAsia="Times New Roman"/>
          <w:sz w:val="52"/>
          <w:szCs w:val="52"/>
          <w:lang w:eastAsia="da-DK"/>
        </w:rPr>
      </w:pPr>
      <w:bookmarkStart w:id="0" w:name="_Toc2865210"/>
      <w:r>
        <w:rPr>
          <w:rFonts w:eastAsia="Times New Roman"/>
          <w:sz w:val="52"/>
          <w:szCs w:val="52"/>
          <w:lang w:eastAsia="da-DK"/>
        </w:rPr>
        <w:lastRenderedPageBreak/>
        <w:t>Forslag til forre</w:t>
      </w:r>
      <w:r>
        <w:rPr>
          <w:rFonts w:eastAsia="Times New Roman"/>
          <w:sz w:val="52"/>
          <w:szCs w:val="52"/>
          <w:lang w:eastAsia="da-DK"/>
        </w:rPr>
        <w:t>t</w:t>
      </w:r>
      <w:r>
        <w:rPr>
          <w:rFonts w:eastAsia="Times New Roman"/>
          <w:sz w:val="52"/>
          <w:szCs w:val="52"/>
          <w:lang w:eastAsia="da-DK"/>
        </w:rPr>
        <w:t>ningsorden</w:t>
      </w:r>
      <w:bookmarkEnd w:id="0"/>
    </w:p>
    <w:p w:rsidR="00453470" w:rsidRPr="00453470" w:rsidRDefault="00453470" w:rsidP="00453470">
      <w:pPr>
        <w:spacing w:after="0" w:line="240" w:lineRule="auto"/>
        <w:rPr>
          <w:rFonts w:ascii="Times New Roman" w:eastAsia="Times New Roman" w:hAnsi="Times New Roman" w:cs="Times New Roman"/>
          <w:sz w:val="24"/>
          <w:szCs w:val="20"/>
          <w:lang w:eastAsia="da-DK"/>
        </w:rPr>
      </w:pPr>
    </w:p>
    <w:p w:rsidR="00453470" w:rsidRPr="00453470" w:rsidRDefault="00453470" w:rsidP="00453470">
      <w:pPr>
        <w:spacing w:after="0" w:line="240" w:lineRule="auto"/>
        <w:ind w:left="1276" w:right="906" w:hanging="425"/>
        <w:rPr>
          <w:rFonts w:ascii="Times New Roman" w:eastAsia="Times New Roman" w:hAnsi="Times New Roman" w:cs="Times New Roman"/>
          <w:sz w:val="24"/>
          <w:szCs w:val="20"/>
          <w:lang w:eastAsia="da-DK"/>
        </w:rPr>
      </w:pPr>
    </w:p>
    <w:p w:rsidR="00453470" w:rsidRPr="00453470" w:rsidRDefault="00453470" w:rsidP="00453470">
      <w:pPr>
        <w:spacing w:after="0" w:line="240" w:lineRule="auto"/>
        <w:ind w:left="1276" w:right="906" w:hanging="425"/>
        <w:rPr>
          <w:rFonts w:ascii="Times New Roman" w:eastAsia="Times New Roman" w:hAnsi="Times New Roman" w:cs="Times New Roman"/>
          <w:sz w:val="24"/>
          <w:szCs w:val="20"/>
          <w:lang w:eastAsia="da-DK"/>
        </w:rPr>
      </w:pPr>
    </w:p>
    <w:p w:rsidR="00453470" w:rsidRPr="002732D5" w:rsidRDefault="00453470" w:rsidP="00453470">
      <w:pPr>
        <w:spacing w:after="0" w:line="240" w:lineRule="auto"/>
        <w:ind w:left="1276" w:right="906" w:hanging="425"/>
        <w:rPr>
          <w:rFonts w:eastAsia="Times New Roman" w:cstheme="minorHAnsi"/>
          <w:sz w:val="24"/>
          <w:szCs w:val="20"/>
          <w:lang w:eastAsia="da-DK"/>
        </w:rPr>
      </w:pPr>
      <w:r w:rsidRPr="00453470">
        <w:rPr>
          <w:rFonts w:ascii="Times New Roman" w:eastAsia="Times New Roman" w:hAnsi="Times New Roman" w:cs="Times New Roman"/>
          <w:sz w:val="24"/>
          <w:szCs w:val="20"/>
          <w:lang w:eastAsia="da-DK"/>
        </w:rPr>
        <w:t>1)</w:t>
      </w:r>
      <w:r w:rsidRPr="00453470">
        <w:rPr>
          <w:rFonts w:ascii="Times New Roman" w:eastAsia="Times New Roman" w:hAnsi="Times New Roman" w:cs="Times New Roman"/>
          <w:sz w:val="24"/>
          <w:szCs w:val="20"/>
          <w:lang w:eastAsia="da-DK"/>
        </w:rPr>
        <w:tab/>
      </w:r>
      <w:r w:rsidRPr="002732D5">
        <w:rPr>
          <w:rFonts w:eastAsia="Times New Roman" w:cstheme="minorHAnsi"/>
          <w:sz w:val="24"/>
          <w:szCs w:val="20"/>
          <w:lang w:eastAsia="da-DK"/>
        </w:rPr>
        <w:t>Under dirigentens ledelse vælges 4 ste</w:t>
      </w:r>
      <w:r w:rsidRPr="002732D5">
        <w:rPr>
          <w:rFonts w:eastAsia="Times New Roman" w:cstheme="minorHAnsi"/>
          <w:sz w:val="24"/>
          <w:szCs w:val="20"/>
          <w:lang w:eastAsia="da-DK"/>
        </w:rPr>
        <w:t>m</w:t>
      </w:r>
      <w:r w:rsidRPr="002732D5">
        <w:rPr>
          <w:rFonts w:eastAsia="Times New Roman" w:cstheme="minorHAnsi"/>
          <w:sz w:val="24"/>
          <w:szCs w:val="20"/>
          <w:lang w:eastAsia="da-DK"/>
        </w:rPr>
        <w:t>metællere.</w:t>
      </w:r>
    </w:p>
    <w:p w:rsidR="00453470" w:rsidRPr="002732D5" w:rsidRDefault="00453470" w:rsidP="00453470">
      <w:pPr>
        <w:spacing w:after="0" w:line="240" w:lineRule="auto"/>
        <w:ind w:left="1276" w:right="906" w:hanging="425"/>
        <w:rPr>
          <w:rFonts w:eastAsia="Times New Roman" w:cstheme="minorHAnsi"/>
          <w:spacing w:val="-3"/>
          <w:sz w:val="24"/>
          <w:szCs w:val="20"/>
          <w:lang w:eastAsia="da-DK"/>
        </w:rPr>
      </w:pPr>
    </w:p>
    <w:p w:rsidR="00453470" w:rsidRPr="002732D5" w:rsidRDefault="00453470" w:rsidP="00453470">
      <w:pPr>
        <w:tabs>
          <w:tab w:val="left" w:pos="-850"/>
          <w:tab w:val="left" w:pos="-568"/>
        </w:tabs>
        <w:spacing w:after="0" w:line="240" w:lineRule="auto"/>
        <w:ind w:left="1276" w:right="906" w:hanging="425"/>
        <w:rPr>
          <w:rFonts w:eastAsia="Times New Roman" w:cstheme="minorHAnsi"/>
          <w:spacing w:val="-3"/>
          <w:sz w:val="24"/>
          <w:szCs w:val="20"/>
          <w:lang w:eastAsia="da-DK"/>
        </w:rPr>
      </w:pPr>
      <w:r w:rsidRPr="002732D5">
        <w:rPr>
          <w:rFonts w:eastAsia="Times New Roman" w:cstheme="minorHAnsi"/>
          <w:spacing w:val="-3"/>
          <w:sz w:val="24"/>
          <w:szCs w:val="20"/>
          <w:lang w:eastAsia="da-DK"/>
        </w:rPr>
        <w:t>2)</w:t>
      </w:r>
      <w:r w:rsidRPr="002732D5">
        <w:rPr>
          <w:rFonts w:eastAsia="Times New Roman" w:cstheme="minorHAnsi"/>
          <w:spacing w:val="-3"/>
          <w:sz w:val="24"/>
          <w:szCs w:val="20"/>
          <w:lang w:eastAsia="da-DK"/>
        </w:rPr>
        <w:tab/>
        <w:t>Dirigenten leder generalforsamlingen, og generalforsamlingen må i alle tilfæ</w:t>
      </w:r>
      <w:r w:rsidRPr="002732D5">
        <w:rPr>
          <w:rFonts w:eastAsia="Times New Roman" w:cstheme="minorHAnsi"/>
          <w:spacing w:val="-3"/>
          <w:sz w:val="24"/>
          <w:szCs w:val="20"/>
          <w:lang w:eastAsia="da-DK"/>
        </w:rPr>
        <w:t>l</w:t>
      </w:r>
      <w:r w:rsidRPr="002732D5">
        <w:rPr>
          <w:rFonts w:eastAsia="Times New Roman" w:cstheme="minorHAnsi"/>
          <w:spacing w:val="-3"/>
          <w:sz w:val="24"/>
          <w:szCs w:val="20"/>
          <w:lang w:eastAsia="da-DK"/>
        </w:rPr>
        <w:t>de rette sig efter dirigentens afgøre</w:t>
      </w:r>
      <w:r w:rsidRPr="002732D5">
        <w:rPr>
          <w:rFonts w:eastAsia="Times New Roman" w:cstheme="minorHAnsi"/>
          <w:spacing w:val="-3"/>
          <w:sz w:val="24"/>
          <w:szCs w:val="20"/>
          <w:lang w:eastAsia="da-DK"/>
        </w:rPr>
        <w:t>l</w:t>
      </w:r>
      <w:r w:rsidRPr="002732D5">
        <w:rPr>
          <w:rFonts w:eastAsia="Times New Roman" w:cstheme="minorHAnsi"/>
          <w:spacing w:val="-3"/>
          <w:sz w:val="24"/>
          <w:szCs w:val="20"/>
          <w:lang w:eastAsia="da-DK"/>
        </w:rPr>
        <w:t>se.</w:t>
      </w:r>
    </w:p>
    <w:p w:rsidR="00453470" w:rsidRPr="002732D5" w:rsidRDefault="00453470" w:rsidP="00453470">
      <w:pPr>
        <w:spacing w:after="0" w:line="240" w:lineRule="auto"/>
        <w:ind w:left="1276" w:right="906" w:hanging="425"/>
        <w:rPr>
          <w:rFonts w:eastAsia="Times New Roman" w:cstheme="minorHAnsi"/>
          <w:spacing w:val="-3"/>
          <w:sz w:val="24"/>
          <w:szCs w:val="20"/>
          <w:lang w:eastAsia="da-DK"/>
        </w:rPr>
      </w:pPr>
    </w:p>
    <w:p w:rsidR="00453470" w:rsidRPr="002732D5" w:rsidRDefault="00453470" w:rsidP="00453470">
      <w:pPr>
        <w:tabs>
          <w:tab w:val="left" w:pos="-850"/>
          <w:tab w:val="left" w:pos="-568"/>
        </w:tabs>
        <w:spacing w:after="0" w:line="240" w:lineRule="auto"/>
        <w:ind w:left="1276" w:right="906" w:hanging="425"/>
        <w:rPr>
          <w:rFonts w:eastAsia="Times New Roman" w:cstheme="minorHAnsi"/>
          <w:spacing w:val="-3"/>
          <w:sz w:val="24"/>
          <w:szCs w:val="20"/>
          <w:lang w:eastAsia="da-DK"/>
        </w:rPr>
      </w:pPr>
      <w:r w:rsidRPr="002732D5">
        <w:rPr>
          <w:rFonts w:eastAsia="Times New Roman" w:cstheme="minorHAnsi"/>
          <w:spacing w:val="-3"/>
          <w:sz w:val="24"/>
          <w:szCs w:val="20"/>
          <w:lang w:eastAsia="da-DK"/>
        </w:rPr>
        <w:t>3)</w:t>
      </w:r>
      <w:r w:rsidRPr="002732D5">
        <w:rPr>
          <w:rFonts w:eastAsia="Times New Roman" w:cstheme="minorHAnsi"/>
          <w:spacing w:val="-3"/>
          <w:sz w:val="24"/>
          <w:szCs w:val="20"/>
          <w:lang w:eastAsia="da-DK"/>
        </w:rPr>
        <w:tab/>
        <w:t>Talere får ordet i den rækkefølge, de begærer det. Forslagsstilleren får ordet, før man går over til debat af forslaget. Formanden og forslag</w:t>
      </w:r>
      <w:r w:rsidRPr="002732D5">
        <w:rPr>
          <w:rFonts w:eastAsia="Times New Roman" w:cstheme="minorHAnsi"/>
          <w:spacing w:val="-3"/>
          <w:sz w:val="24"/>
          <w:szCs w:val="20"/>
          <w:lang w:eastAsia="da-DK"/>
        </w:rPr>
        <w:t>s</w:t>
      </w:r>
      <w:r w:rsidRPr="002732D5">
        <w:rPr>
          <w:rFonts w:eastAsia="Times New Roman" w:cstheme="minorHAnsi"/>
          <w:spacing w:val="-3"/>
          <w:sz w:val="24"/>
          <w:szCs w:val="20"/>
          <w:lang w:eastAsia="da-DK"/>
        </w:rPr>
        <w:t>stilleren kan når som helst begære ordet, ligesom dirigenten kan tillade en kort svarr</w:t>
      </w:r>
      <w:r w:rsidRPr="002732D5">
        <w:rPr>
          <w:rFonts w:eastAsia="Times New Roman" w:cstheme="minorHAnsi"/>
          <w:spacing w:val="-3"/>
          <w:sz w:val="24"/>
          <w:szCs w:val="20"/>
          <w:lang w:eastAsia="da-DK"/>
        </w:rPr>
        <w:t>e</w:t>
      </w:r>
      <w:r w:rsidRPr="002732D5">
        <w:rPr>
          <w:rFonts w:eastAsia="Times New Roman" w:cstheme="minorHAnsi"/>
          <w:spacing w:val="-3"/>
          <w:sz w:val="24"/>
          <w:szCs w:val="20"/>
          <w:lang w:eastAsia="da-DK"/>
        </w:rPr>
        <w:t>plik.</w:t>
      </w:r>
    </w:p>
    <w:p w:rsidR="00453470" w:rsidRPr="002732D5" w:rsidRDefault="00453470" w:rsidP="00453470">
      <w:pPr>
        <w:spacing w:after="0" w:line="240" w:lineRule="auto"/>
        <w:ind w:left="1276" w:right="906" w:hanging="425"/>
        <w:rPr>
          <w:rFonts w:eastAsia="Times New Roman" w:cstheme="minorHAnsi"/>
          <w:spacing w:val="-3"/>
          <w:sz w:val="24"/>
          <w:szCs w:val="20"/>
          <w:lang w:eastAsia="da-DK"/>
        </w:rPr>
      </w:pPr>
    </w:p>
    <w:p w:rsidR="00453470" w:rsidRPr="002732D5" w:rsidRDefault="00453470" w:rsidP="00453470">
      <w:pPr>
        <w:tabs>
          <w:tab w:val="left" w:pos="-850"/>
          <w:tab w:val="left" w:pos="-568"/>
        </w:tabs>
        <w:spacing w:after="0" w:line="240" w:lineRule="auto"/>
        <w:ind w:left="1276" w:right="906" w:hanging="425"/>
        <w:rPr>
          <w:rFonts w:eastAsia="Times New Roman" w:cstheme="minorHAnsi"/>
          <w:sz w:val="24"/>
          <w:szCs w:val="20"/>
          <w:lang w:eastAsia="da-DK"/>
        </w:rPr>
      </w:pPr>
      <w:r w:rsidRPr="002732D5">
        <w:rPr>
          <w:rFonts w:eastAsia="Times New Roman" w:cstheme="minorHAnsi"/>
          <w:sz w:val="24"/>
          <w:szCs w:val="20"/>
          <w:lang w:eastAsia="da-DK"/>
        </w:rPr>
        <w:t>4)</w:t>
      </w:r>
      <w:r w:rsidRPr="002732D5">
        <w:rPr>
          <w:rFonts w:eastAsia="Times New Roman" w:cstheme="minorHAnsi"/>
          <w:sz w:val="24"/>
          <w:szCs w:val="20"/>
          <w:lang w:eastAsia="da-DK"/>
        </w:rPr>
        <w:tab/>
        <w:t>Forslag og ændringsforslag, samt evt. forslag til generalforsamlings-vedtagelse/resolutioner skal indleveres skriftligt til dirigenten. Dirigenten bestemmer i hvilken rækkefølge forslag og ændringsforslag sættes til a</w:t>
      </w:r>
      <w:r w:rsidRPr="002732D5">
        <w:rPr>
          <w:rFonts w:eastAsia="Times New Roman" w:cstheme="minorHAnsi"/>
          <w:sz w:val="24"/>
          <w:szCs w:val="20"/>
          <w:lang w:eastAsia="da-DK"/>
        </w:rPr>
        <w:t>f</w:t>
      </w:r>
      <w:r w:rsidRPr="002732D5">
        <w:rPr>
          <w:rFonts w:eastAsia="Times New Roman" w:cstheme="minorHAnsi"/>
          <w:sz w:val="24"/>
          <w:szCs w:val="20"/>
          <w:lang w:eastAsia="da-DK"/>
        </w:rPr>
        <w:t>stemning.</w:t>
      </w:r>
    </w:p>
    <w:p w:rsidR="00453470" w:rsidRPr="002732D5" w:rsidRDefault="00453470" w:rsidP="00453470">
      <w:pPr>
        <w:tabs>
          <w:tab w:val="left" w:pos="1303"/>
          <w:tab w:val="left" w:pos="2606"/>
          <w:tab w:val="left" w:pos="3909"/>
        </w:tabs>
        <w:spacing w:after="0" w:line="240" w:lineRule="auto"/>
        <w:ind w:left="1276" w:right="906" w:hanging="425"/>
        <w:rPr>
          <w:rFonts w:eastAsia="Times New Roman" w:cstheme="minorHAnsi"/>
          <w:sz w:val="24"/>
          <w:szCs w:val="20"/>
          <w:lang w:eastAsia="da-DK"/>
        </w:rPr>
      </w:pPr>
    </w:p>
    <w:p w:rsidR="00453470" w:rsidRPr="002732D5" w:rsidRDefault="00453470" w:rsidP="00453470">
      <w:pPr>
        <w:tabs>
          <w:tab w:val="left" w:pos="1303"/>
          <w:tab w:val="left" w:pos="2606"/>
          <w:tab w:val="left" w:pos="3909"/>
        </w:tabs>
        <w:spacing w:after="0" w:line="240" w:lineRule="auto"/>
        <w:ind w:left="1276" w:right="906" w:hanging="425"/>
        <w:rPr>
          <w:rFonts w:eastAsia="Times New Roman" w:cstheme="minorHAnsi"/>
          <w:sz w:val="24"/>
          <w:szCs w:val="20"/>
          <w:lang w:eastAsia="da-DK"/>
        </w:rPr>
      </w:pPr>
      <w:r w:rsidRPr="002732D5">
        <w:rPr>
          <w:rFonts w:eastAsia="Times New Roman" w:cstheme="minorHAnsi"/>
          <w:sz w:val="24"/>
          <w:szCs w:val="20"/>
          <w:lang w:eastAsia="da-DK"/>
        </w:rPr>
        <w:t>5)</w:t>
      </w:r>
      <w:r w:rsidRPr="002732D5">
        <w:rPr>
          <w:rFonts w:eastAsia="Times New Roman" w:cstheme="minorHAnsi"/>
          <w:sz w:val="24"/>
          <w:szCs w:val="20"/>
          <w:lang w:eastAsia="da-DK"/>
        </w:rPr>
        <w:tab/>
        <w:t>Dirigenten eller 5 af generalforsamlingens deltagere kan stille fo</w:t>
      </w:r>
      <w:r w:rsidRPr="002732D5">
        <w:rPr>
          <w:rFonts w:eastAsia="Times New Roman" w:cstheme="minorHAnsi"/>
          <w:sz w:val="24"/>
          <w:szCs w:val="20"/>
          <w:lang w:eastAsia="da-DK"/>
        </w:rPr>
        <w:t>r</w:t>
      </w:r>
      <w:r w:rsidRPr="002732D5">
        <w:rPr>
          <w:rFonts w:eastAsia="Times New Roman" w:cstheme="minorHAnsi"/>
          <w:sz w:val="24"/>
          <w:szCs w:val="20"/>
          <w:lang w:eastAsia="da-DK"/>
        </w:rPr>
        <w:t>slag om, at debatten afsluttes straks eller efter de indtegnede tal</w:t>
      </w:r>
      <w:r w:rsidRPr="002732D5">
        <w:rPr>
          <w:rFonts w:eastAsia="Times New Roman" w:cstheme="minorHAnsi"/>
          <w:sz w:val="24"/>
          <w:szCs w:val="20"/>
          <w:lang w:eastAsia="da-DK"/>
        </w:rPr>
        <w:t>e</w:t>
      </w:r>
      <w:r w:rsidRPr="002732D5">
        <w:rPr>
          <w:rFonts w:eastAsia="Times New Roman" w:cstheme="minorHAnsi"/>
          <w:sz w:val="24"/>
          <w:szCs w:val="20"/>
          <w:lang w:eastAsia="da-DK"/>
        </w:rPr>
        <w:t>re. Træffes en sådan beslutning, kan kun formanden eller forslagsstilleren yderligere tildeles o</w:t>
      </w:r>
      <w:r w:rsidRPr="002732D5">
        <w:rPr>
          <w:rFonts w:eastAsia="Times New Roman" w:cstheme="minorHAnsi"/>
          <w:sz w:val="24"/>
          <w:szCs w:val="20"/>
          <w:lang w:eastAsia="da-DK"/>
        </w:rPr>
        <w:t>r</w:t>
      </w:r>
      <w:r w:rsidRPr="002732D5">
        <w:rPr>
          <w:rFonts w:eastAsia="Times New Roman" w:cstheme="minorHAnsi"/>
          <w:sz w:val="24"/>
          <w:szCs w:val="20"/>
          <w:lang w:eastAsia="da-DK"/>
        </w:rPr>
        <w:t>det.</w:t>
      </w:r>
    </w:p>
    <w:p w:rsidR="00453470" w:rsidRPr="002732D5" w:rsidRDefault="00453470" w:rsidP="00453470">
      <w:pPr>
        <w:tabs>
          <w:tab w:val="left" w:pos="1303"/>
          <w:tab w:val="left" w:pos="2606"/>
          <w:tab w:val="left" w:pos="3909"/>
        </w:tabs>
        <w:spacing w:after="0" w:line="240" w:lineRule="auto"/>
        <w:ind w:left="1276" w:right="906" w:hanging="425"/>
        <w:rPr>
          <w:rFonts w:eastAsia="Times New Roman" w:cstheme="minorHAnsi"/>
          <w:sz w:val="24"/>
          <w:szCs w:val="20"/>
          <w:lang w:eastAsia="da-DK"/>
        </w:rPr>
      </w:pPr>
    </w:p>
    <w:p w:rsidR="00453470" w:rsidRPr="002732D5" w:rsidRDefault="00453470" w:rsidP="00453470">
      <w:pPr>
        <w:tabs>
          <w:tab w:val="center" w:pos="4252"/>
          <w:tab w:val="left" w:pos="5212"/>
          <w:tab w:val="left" w:pos="6516"/>
          <w:tab w:val="left" w:pos="7819"/>
        </w:tabs>
        <w:spacing w:after="0" w:line="240" w:lineRule="auto"/>
        <w:ind w:left="1276" w:right="906" w:hanging="425"/>
        <w:rPr>
          <w:rFonts w:eastAsia="Times New Roman" w:cstheme="minorHAnsi"/>
          <w:spacing w:val="-3"/>
          <w:sz w:val="24"/>
          <w:szCs w:val="20"/>
          <w:lang w:eastAsia="da-DK"/>
        </w:rPr>
      </w:pPr>
      <w:r w:rsidRPr="002732D5">
        <w:rPr>
          <w:rFonts w:eastAsia="Times New Roman" w:cstheme="minorHAnsi"/>
          <w:spacing w:val="-3"/>
          <w:sz w:val="24"/>
          <w:szCs w:val="20"/>
          <w:lang w:eastAsia="da-DK"/>
        </w:rPr>
        <w:t>6)</w:t>
      </w:r>
      <w:r w:rsidRPr="002732D5">
        <w:rPr>
          <w:rFonts w:eastAsia="Times New Roman" w:cstheme="minorHAnsi"/>
          <w:spacing w:val="-3"/>
          <w:sz w:val="24"/>
          <w:szCs w:val="20"/>
          <w:lang w:eastAsia="da-DK"/>
        </w:rPr>
        <w:tab/>
      </w:r>
      <w:r w:rsidRPr="002732D5">
        <w:rPr>
          <w:rFonts w:eastAsia="Times New Roman" w:cstheme="minorHAnsi"/>
          <w:sz w:val="24"/>
          <w:szCs w:val="20"/>
          <w:lang w:eastAsia="da-DK"/>
        </w:rPr>
        <w:t>Under debatten på generalforsamlingen kan formanden, kredsstyrelsen e</w:t>
      </w:r>
      <w:r w:rsidRPr="002732D5">
        <w:rPr>
          <w:rFonts w:eastAsia="Times New Roman" w:cstheme="minorHAnsi"/>
          <w:sz w:val="24"/>
          <w:szCs w:val="20"/>
          <w:lang w:eastAsia="da-DK"/>
        </w:rPr>
        <w:t>l</w:t>
      </w:r>
      <w:r w:rsidRPr="002732D5">
        <w:rPr>
          <w:rFonts w:eastAsia="Times New Roman" w:cstheme="minorHAnsi"/>
          <w:sz w:val="24"/>
          <w:szCs w:val="20"/>
          <w:lang w:eastAsia="da-DK"/>
        </w:rPr>
        <w:t>ler 10 af generalforsamlingens deltagere forlange generalforsamlingen a</w:t>
      </w:r>
      <w:r w:rsidRPr="002732D5">
        <w:rPr>
          <w:rFonts w:eastAsia="Times New Roman" w:cstheme="minorHAnsi"/>
          <w:sz w:val="24"/>
          <w:szCs w:val="20"/>
          <w:lang w:eastAsia="da-DK"/>
        </w:rPr>
        <w:t>f</w:t>
      </w:r>
      <w:r w:rsidRPr="002732D5">
        <w:rPr>
          <w:rFonts w:eastAsia="Times New Roman" w:cstheme="minorHAnsi"/>
          <w:sz w:val="24"/>
          <w:szCs w:val="20"/>
          <w:lang w:eastAsia="da-DK"/>
        </w:rPr>
        <w:t>brudt for at holde korte gruppedrøftelser. Ligeledes kan formanden eller kredsstyrelsen forlange debatten afbrudt for at holde et kort kredsstyre</w:t>
      </w:r>
      <w:r w:rsidRPr="002732D5">
        <w:rPr>
          <w:rFonts w:eastAsia="Times New Roman" w:cstheme="minorHAnsi"/>
          <w:sz w:val="24"/>
          <w:szCs w:val="20"/>
          <w:lang w:eastAsia="da-DK"/>
        </w:rPr>
        <w:t>l</w:t>
      </w:r>
      <w:r w:rsidRPr="002732D5">
        <w:rPr>
          <w:rFonts w:eastAsia="Times New Roman" w:cstheme="minorHAnsi"/>
          <w:spacing w:val="-3"/>
          <w:sz w:val="24"/>
          <w:szCs w:val="20"/>
          <w:lang w:eastAsia="da-DK"/>
        </w:rPr>
        <w:t>sesm</w:t>
      </w:r>
      <w:r w:rsidRPr="002732D5">
        <w:rPr>
          <w:rFonts w:eastAsia="Times New Roman" w:cstheme="minorHAnsi"/>
          <w:spacing w:val="-3"/>
          <w:sz w:val="24"/>
          <w:szCs w:val="20"/>
          <w:lang w:eastAsia="da-DK"/>
        </w:rPr>
        <w:t>ø</w:t>
      </w:r>
      <w:r w:rsidRPr="002732D5">
        <w:rPr>
          <w:rFonts w:eastAsia="Times New Roman" w:cstheme="minorHAnsi"/>
          <w:spacing w:val="-3"/>
          <w:sz w:val="24"/>
          <w:szCs w:val="20"/>
          <w:lang w:eastAsia="da-DK"/>
        </w:rPr>
        <w:t xml:space="preserve">de. </w:t>
      </w:r>
    </w:p>
    <w:p w:rsidR="00453470" w:rsidRPr="002732D5" w:rsidRDefault="00453470" w:rsidP="00453470">
      <w:pPr>
        <w:tabs>
          <w:tab w:val="center" w:pos="4252"/>
          <w:tab w:val="left" w:pos="5212"/>
          <w:tab w:val="left" w:pos="6516"/>
          <w:tab w:val="left" w:pos="7819"/>
        </w:tabs>
        <w:spacing w:after="0" w:line="240" w:lineRule="auto"/>
        <w:ind w:left="1276" w:right="906" w:hanging="425"/>
        <w:rPr>
          <w:rFonts w:eastAsia="Times New Roman" w:cstheme="minorHAnsi"/>
          <w:spacing w:val="-3"/>
          <w:sz w:val="24"/>
          <w:szCs w:val="20"/>
          <w:lang w:eastAsia="da-DK"/>
        </w:rPr>
      </w:pPr>
    </w:p>
    <w:p w:rsidR="00453470" w:rsidRPr="002732D5" w:rsidRDefault="00453470" w:rsidP="00453470">
      <w:pPr>
        <w:spacing w:after="0" w:line="240" w:lineRule="auto"/>
        <w:ind w:firstLine="851"/>
        <w:rPr>
          <w:rFonts w:eastAsia="Times New Roman" w:cstheme="minorHAnsi"/>
          <w:b/>
          <w:sz w:val="28"/>
          <w:szCs w:val="28"/>
          <w:lang w:eastAsia="da-DK"/>
        </w:rPr>
      </w:pPr>
      <w:r w:rsidRPr="002732D5">
        <w:rPr>
          <w:rFonts w:eastAsia="Times New Roman" w:cstheme="minorHAnsi"/>
          <w:sz w:val="24"/>
          <w:szCs w:val="20"/>
          <w:lang w:eastAsia="da-DK"/>
        </w:rPr>
        <w:t>7)</w:t>
      </w:r>
      <w:r w:rsidRPr="002732D5">
        <w:rPr>
          <w:rFonts w:eastAsia="Times New Roman" w:cstheme="minorHAnsi"/>
          <w:sz w:val="24"/>
          <w:szCs w:val="20"/>
          <w:lang w:eastAsia="da-DK"/>
        </w:rPr>
        <w:tab/>
      </w:r>
      <w:r w:rsidRPr="002732D5">
        <w:rPr>
          <w:rFonts w:eastAsia="Times New Roman" w:cstheme="minorHAnsi"/>
          <w:spacing w:val="-3"/>
          <w:sz w:val="24"/>
          <w:szCs w:val="20"/>
          <w:lang w:eastAsia="da-DK"/>
        </w:rPr>
        <w:t>A</w:t>
      </w:r>
      <w:r w:rsidRPr="002732D5">
        <w:rPr>
          <w:rFonts w:eastAsia="Times New Roman" w:cstheme="minorHAnsi"/>
          <w:sz w:val="24"/>
          <w:szCs w:val="20"/>
          <w:lang w:eastAsia="da-DK"/>
        </w:rPr>
        <w:t>lle afgørelser træffes ved a</w:t>
      </w:r>
      <w:r w:rsidRPr="002732D5">
        <w:rPr>
          <w:rFonts w:eastAsia="Times New Roman" w:cstheme="minorHAnsi"/>
          <w:sz w:val="24"/>
          <w:szCs w:val="20"/>
          <w:lang w:eastAsia="da-DK"/>
        </w:rPr>
        <w:t>b</w:t>
      </w:r>
      <w:r w:rsidRPr="002732D5">
        <w:rPr>
          <w:rFonts w:eastAsia="Times New Roman" w:cstheme="minorHAnsi"/>
          <w:sz w:val="24"/>
          <w:szCs w:val="20"/>
          <w:lang w:eastAsia="da-DK"/>
        </w:rPr>
        <w:t>solut flertal i følge § 5 i vedtægterne.</w:t>
      </w:r>
    </w:p>
    <w:p w:rsidR="00453470" w:rsidRDefault="00453470">
      <w:pPr>
        <w:rPr>
          <w:b/>
          <w:sz w:val="48"/>
          <w:szCs w:val="48"/>
        </w:rPr>
      </w:pPr>
    </w:p>
    <w:p w:rsidR="00453470" w:rsidRDefault="00453470">
      <w:pPr>
        <w:rPr>
          <w:b/>
          <w:sz w:val="48"/>
          <w:szCs w:val="48"/>
        </w:rPr>
      </w:pPr>
    </w:p>
    <w:p w:rsidR="00453470" w:rsidRDefault="00453470">
      <w:pPr>
        <w:rPr>
          <w:b/>
          <w:sz w:val="48"/>
          <w:szCs w:val="48"/>
        </w:rPr>
      </w:pPr>
    </w:p>
    <w:p w:rsidR="00453470" w:rsidRDefault="00453470">
      <w:pPr>
        <w:rPr>
          <w:b/>
          <w:sz w:val="48"/>
          <w:szCs w:val="48"/>
        </w:rPr>
      </w:pPr>
    </w:p>
    <w:p w:rsidR="00CE5B00" w:rsidRDefault="00CE5B00" w:rsidP="002732D5">
      <w:pPr>
        <w:rPr>
          <w:sz w:val="24"/>
          <w:szCs w:val="24"/>
        </w:rPr>
      </w:pPr>
    </w:p>
    <w:p w:rsidR="00C1770B" w:rsidRPr="00C1770B" w:rsidRDefault="00C1770B" w:rsidP="00C1770B">
      <w:pPr>
        <w:pStyle w:val="Overskrift1"/>
        <w:rPr>
          <w:sz w:val="40"/>
          <w:szCs w:val="40"/>
        </w:rPr>
      </w:pPr>
      <w:bookmarkStart w:id="1" w:name="_Toc2865211"/>
      <w:r>
        <w:rPr>
          <w:sz w:val="40"/>
          <w:szCs w:val="40"/>
        </w:rPr>
        <w:lastRenderedPageBreak/>
        <w:t>Forord</w:t>
      </w:r>
      <w:bookmarkEnd w:id="1"/>
    </w:p>
    <w:p w:rsidR="00C1770B" w:rsidRDefault="00C1770B" w:rsidP="00F20AC3">
      <w:pPr>
        <w:spacing w:line="276" w:lineRule="auto"/>
        <w:jc w:val="both"/>
        <w:rPr>
          <w:sz w:val="24"/>
          <w:szCs w:val="24"/>
        </w:rPr>
      </w:pPr>
    </w:p>
    <w:p w:rsidR="008E35C7" w:rsidRDefault="008E35C7" w:rsidP="00F20AC3">
      <w:pPr>
        <w:spacing w:line="276" w:lineRule="auto"/>
        <w:jc w:val="both"/>
        <w:rPr>
          <w:sz w:val="24"/>
          <w:szCs w:val="24"/>
        </w:rPr>
      </w:pPr>
      <w:r>
        <w:rPr>
          <w:sz w:val="24"/>
          <w:szCs w:val="24"/>
        </w:rPr>
        <w:t>Kære medlemmer</w:t>
      </w:r>
    </w:p>
    <w:p w:rsidR="00F607F9" w:rsidRDefault="00F607F9" w:rsidP="00F607F9">
      <w:pPr>
        <w:spacing w:line="276" w:lineRule="auto"/>
        <w:jc w:val="both"/>
        <w:rPr>
          <w:rFonts w:cstheme="minorHAnsi"/>
          <w:sz w:val="24"/>
          <w:szCs w:val="24"/>
        </w:rPr>
      </w:pPr>
      <w:r>
        <w:rPr>
          <w:sz w:val="24"/>
          <w:szCs w:val="24"/>
        </w:rPr>
        <w:t xml:space="preserve">Den skriftlige beretning for Solrød Lærerforening </w:t>
      </w:r>
      <w:r w:rsidRPr="009F2C46">
        <w:rPr>
          <w:rFonts w:cstheme="minorHAnsi"/>
          <w:sz w:val="24"/>
          <w:szCs w:val="24"/>
        </w:rPr>
        <w:t>2018/19 dækker</w:t>
      </w:r>
      <w:r w:rsidR="000248AD">
        <w:rPr>
          <w:rFonts w:cstheme="minorHAnsi"/>
          <w:sz w:val="24"/>
          <w:szCs w:val="24"/>
        </w:rPr>
        <w:t>,</w:t>
      </w:r>
      <w:r w:rsidRPr="009F2C46">
        <w:rPr>
          <w:rFonts w:cstheme="minorHAnsi"/>
          <w:sz w:val="24"/>
          <w:szCs w:val="24"/>
        </w:rPr>
        <w:t xml:space="preserve"> sam</w:t>
      </w:r>
      <w:r w:rsidR="000248AD">
        <w:rPr>
          <w:rFonts w:cstheme="minorHAnsi"/>
          <w:sz w:val="24"/>
          <w:szCs w:val="24"/>
        </w:rPr>
        <w:t>men med den mundtlige beretning,</w:t>
      </w:r>
      <w:r w:rsidRPr="009F2C46">
        <w:rPr>
          <w:rFonts w:cstheme="minorHAnsi"/>
          <w:sz w:val="24"/>
          <w:szCs w:val="24"/>
        </w:rPr>
        <w:t xml:space="preserve"> der aflægges på gen</w:t>
      </w:r>
      <w:r w:rsidRPr="009F2C46">
        <w:rPr>
          <w:rFonts w:cstheme="minorHAnsi"/>
          <w:sz w:val="24"/>
          <w:szCs w:val="24"/>
        </w:rPr>
        <w:t>e</w:t>
      </w:r>
      <w:r w:rsidRPr="009F2C46">
        <w:rPr>
          <w:rFonts w:cstheme="minorHAnsi"/>
          <w:sz w:val="24"/>
          <w:szCs w:val="24"/>
        </w:rPr>
        <w:t xml:space="preserve">ralforsamlingen, perioden 1. april 2018 – 12. marts 2019. </w:t>
      </w:r>
    </w:p>
    <w:p w:rsidR="00F607F9" w:rsidRDefault="00F607F9" w:rsidP="00F607F9">
      <w:pPr>
        <w:spacing w:line="276" w:lineRule="auto"/>
        <w:jc w:val="both"/>
        <w:rPr>
          <w:rFonts w:cstheme="minorHAnsi"/>
          <w:sz w:val="24"/>
          <w:szCs w:val="24"/>
        </w:rPr>
      </w:pPr>
      <w:r w:rsidRPr="009F2C46">
        <w:rPr>
          <w:rFonts w:cstheme="minorHAnsi"/>
          <w:sz w:val="24"/>
          <w:szCs w:val="24"/>
        </w:rPr>
        <w:t>Årsberetningen indeholder, udover selve beretningen, forslag til forretningsorden og år</w:t>
      </w:r>
      <w:r w:rsidRPr="009F2C46">
        <w:rPr>
          <w:rFonts w:cstheme="minorHAnsi"/>
          <w:sz w:val="24"/>
          <w:szCs w:val="24"/>
        </w:rPr>
        <w:t>s</w:t>
      </w:r>
      <w:r w:rsidRPr="009F2C46">
        <w:rPr>
          <w:rFonts w:cstheme="minorHAnsi"/>
          <w:sz w:val="24"/>
          <w:szCs w:val="24"/>
        </w:rPr>
        <w:t xml:space="preserve">regnskab for 2018. </w:t>
      </w:r>
    </w:p>
    <w:p w:rsidR="00F607F9" w:rsidRDefault="00F607F9" w:rsidP="00F607F9">
      <w:pPr>
        <w:spacing w:line="276" w:lineRule="auto"/>
        <w:jc w:val="both"/>
        <w:rPr>
          <w:rFonts w:cstheme="minorHAnsi"/>
          <w:sz w:val="24"/>
          <w:szCs w:val="24"/>
        </w:rPr>
      </w:pPr>
      <w:r w:rsidRPr="009F2C46">
        <w:rPr>
          <w:rFonts w:cstheme="minorHAnsi"/>
          <w:sz w:val="24"/>
          <w:szCs w:val="24"/>
        </w:rPr>
        <w:t>Med henblik på at placere beretningen ce</w:t>
      </w:r>
      <w:r w:rsidRPr="009F2C46">
        <w:rPr>
          <w:rFonts w:cstheme="minorHAnsi"/>
          <w:sz w:val="24"/>
          <w:szCs w:val="24"/>
        </w:rPr>
        <w:t>n</w:t>
      </w:r>
      <w:r w:rsidRPr="009F2C46">
        <w:rPr>
          <w:rFonts w:cstheme="minorHAnsi"/>
          <w:sz w:val="24"/>
          <w:szCs w:val="24"/>
        </w:rPr>
        <w:t>tralt i generalforsamlingens debat og gøre beretningen overskuelig, fokuseres på udvalgte områder af Solrød Lærerforenings da</w:t>
      </w:r>
      <w:r w:rsidRPr="009F2C46">
        <w:rPr>
          <w:rFonts w:cstheme="minorHAnsi"/>
          <w:sz w:val="24"/>
          <w:szCs w:val="24"/>
        </w:rPr>
        <w:t>g</w:t>
      </w:r>
      <w:r w:rsidRPr="009F2C46">
        <w:rPr>
          <w:rFonts w:cstheme="minorHAnsi"/>
          <w:sz w:val="24"/>
          <w:szCs w:val="24"/>
        </w:rPr>
        <w:t xml:space="preserve">lige arbejde. </w:t>
      </w:r>
    </w:p>
    <w:p w:rsidR="00F607F9" w:rsidRDefault="00F607F9" w:rsidP="00F607F9">
      <w:pPr>
        <w:spacing w:line="276" w:lineRule="auto"/>
        <w:jc w:val="both"/>
        <w:rPr>
          <w:rFonts w:cstheme="minorHAnsi"/>
          <w:sz w:val="24"/>
          <w:szCs w:val="24"/>
        </w:rPr>
      </w:pPr>
      <w:r w:rsidRPr="009F2C46">
        <w:rPr>
          <w:rFonts w:cstheme="minorHAnsi"/>
          <w:sz w:val="24"/>
          <w:szCs w:val="24"/>
        </w:rPr>
        <w:t>Dette er ikke et udtryk for, at der ikke arbejdes med områder, der ikke er nævnt i bere</w:t>
      </w:r>
      <w:r w:rsidRPr="009F2C46">
        <w:rPr>
          <w:rFonts w:cstheme="minorHAnsi"/>
          <w:sz w:val="24"/>
          <w:szCs w:val="24"/>
        </w:rPr>
        <w:t>t</w:t>
      </w:r>
      <w:r w:rsidRPr="009F2C46">
        <w:rPr>
          <w:rFonts w:cstheme="minorHAnsi"/>
          <w:sz w:val="24"/>
          <w:szCs w:val="24"/>
        </w:rPr>
        <w:t xml:space="preserve">ningen eller at disse er blevet nedprioriteret. </w:t>
      </w:r>
    </w:p>
    <w:p w:rsidR="00F607F9" w:rsidRDefault="00F607F9" w:rsidP="00F607F9">
      <w:pPr>
        <w:spacing w:line="276" w:lineRule="auto"/>
        <w:jc w:val="both"/>
        <w:rPr>
          <w:rFonts w:cstheme="minorHAnsi"/>
          <w:sz w:val="24"/>
          <w:szCs w:val="24"/>
        </w:rPr>
      </w:pPr>
      <w:r w:rsidRPr="009F2C46">
        <w:rPr>
          <w:rFonts w:cstheme="minorHAnsi"/>
          <w:sz w:val="24"/>
          <w:szCs w:val="24"/>
        </w:rPr>
        <w:t>Beretningen giver således indblik i nogle af de opgaver, der har været i årets løb – opgavebeskr</w:t>
      </w:r>
      <w:r w:rsidRPr="009F2C46">
        <w:rPr>
          <w:rFonts w:cstheme="minorHAnsi"/>
          <w:sz w:val="24"/>
          <w:szCs w:val="24"/>
        </w:rPr>
        <w:t>i</w:t>
      </w:r>
      <w:r w:rsidRPr="009F2C46">
        <w:rPr>
          <w:rFonts w:cstheme="minorHAnsi"/>
          <w:sz w:val="24"/>
          <w:szCs w:val="24"/>
        </w:rPr>
        <w:t>velse, de faktuelle præmisser, såvel overenskomstmæssige som politiske, samt den lokale løsning og eventuelle afledte o</w:t>
      </w:r>
      <w:r w:rsidRPr="009F2C46">
        <w:rPr>
          <w:rFonts w:cstheme="minorHAnsi"/>
          <w:sz w:val="24"/>
          <w:szCs w:val="24"/>
        </w:rPr>
        <w:t>p</w:t>
      </w:r>
      <w:r w:rsidRPr="009F2C46">
        <w:rPr>
          <w:rFonts w:cstheme="minorHAnsi"/>
          <w:sz w:val="24"/>
          <w:szCs w:val="24"/>
        </w:rPr>
        <w:t xml:space="preserve">gaver. </w:t>
      </w:r>
    </w:p>
    <w:p w:rsidR="00F607F9" w:rsidRPr="009F2C46" w:rsidRDefault="00F607F9" w:rsidP="00F607F9">
      <w:pPr>
        <w:spacing w:line="276" w:lineRule="auto"/>
        <w:jc w:val="both"/>
        <w:rPr>
          <w:rFonts w:cstheme="minorHAnsi"/>
          <w:sz w:val="24"/>
          <w:szCs w:val="24"/>
        </w:rPr>
      </w:pPr>
      <w:r w:rsidRPr="009F2C46">
        <w:rPr>
          <w:rFonts w:cstheme="minorHAnsi"/>
          <w:sz w:val="24"/>
          <w:szCs w:val="24"/>
        </w:rPr>
        <w:t>Den mundtlige beretning, der aflægges på generalforsamlingen, skal dels betragtes som et udd</w:t>
      </w:r>
      <w:r w:rsidRPr="009F2C46">
        <w:rPr>
          <w:rFonts w:cstheme="minorHAnsi"/>
          <w:sz w:val="24"/>
          <w:szCs w:val="24"/>
        </w:rPr>
        <w:t>y</w:t>
      </w:r>
      <w:r w:rsidRPr="009F2C46">
        <w:rPr>
          <w:rFonts w:cstheme="minorHAnsi"/>
          <w:sz w:val="24"/>
          <w:szCs w:val="24"/>
        </w:rPr>
        <w:t>bende supplement til denne skriftlige årsberetning</w:t>
      </w:r>
      <w:r>
        <w:rPr>
          <w:rFonts w:cstheme="minorHAnsi"/>
          <w:sz w:val="24"/>
          <w:szCs w:val="24"/>
        </w:rPr>
        <w:t>,</w:t>
      </w:r>
      <w:r w:rsidRPr="009F2C46">
        <w:rPr>
          <w:rFonts w:cstheme="minorHAnsi"/>
          <w:sz w:val="24"/>
          <w:szCs w:val="24"/>
        </w:rPr>
        <w:t xml:space="preserve"> dels som et bud på de kommende udfordri</w:t>
      </w:r>
      <w:r w:rsidRPr="009F2C46">
        <w:rPr>
          <w:rFonts w:cstheme="minorHAnsi"/>
          <w:sz w:val="24"/>
          <w:szCs w:val="24"/>
        </w:rPr>
        <w:t>n</w:t>
      </w:r>
      <w:r w:rsidRPr="009F2C46">
        <w:rPr>
          <w:rFonts w:cstheme="minorHAnsi"/>
          <w:sz w:val="24"/>
          <w:szCs w:val="24"/>
        </w:rPr>
        <w:t>ger og arbejdet med disse.</w:t>
      </w:r>
    </w:p>
    <w:p w:rsidR="003444FF" w:rsidRDefault="003444FF" w:rsidP="00F20AC3">
      <w:pPr>
        <w:spacing w:line="276" w:lineRule="auto"/>
        <w:jc w:val="both"/>
        <w:rPr>
          <w:sz w:val="24"/>
          <w:szCs w:val="24"/>
        </w:rPr>
      </w:pPr>
    </w:p>
    <w:p w:rsidR="007F40F7" w:rsidRDefault="007F40F7" w:rsidP="00F20AC3">
      <w:pPr>
        <w:spacing w:line="276" w:lineRule="auto"/>
        <w:jc w:val="both"/>
        <w:rPr>
          <w:sz w:val="24"/>
          <w:szCs w:val="24"/>
        </w:rPr>
      </w:pPr>
      <w:r>
        <w:rPr>
          <w:sz w:val="24"/>
          <w:szCs w:val="24"/>
        </w:rPr>
        <w:t>Vel mødt til Generalforsamlingen</w:t>
      </w:r>
    </w:p>
    <w:p w:rsidR="007F40F7" w:rsidRDefault="007F40F7">
      <w:pPr>
        <w:rPr>
          <w:sz w:val="24"/>
          <w:szCs w:val="24"/>
        </w:rPr>
      </w:pPr>
    </w:p>
    <w:p w:rsidR="007F40F7" w:rsidRDefault="007F40F7">
      <w:pPr>
        <w:rPr>
          <w:sz w:val="24"/>
          <w:szCs w:val="24"/>
        </w:rPr>
      </w:pPr>
    </w:p>
    <w:p w:rsidR="00F607F9" w:rsidRDefault="00F607F9">
      <w:pPr>
        <w:rPr>
          <w:rFonts w:asciiTheme="majorHAnsi" w:eastAsiaTheme="majorEastAsia" w:hAnsiTheme="majorHAnsi" w:cstheme="majorBidi"/>
          <w:b/>
          <w:bCs/>
          <w:color w:val="2F5496" w:themeColor="accent1" w:themeShade="BF"/>
          <w:sz w:val="52"/>
          <w:szCs w:val="52"/>
        </w:rPr>
      </w:pPr>
      <w:r>
        <w:rPr>
          <w:sz w:val="52"/>
          <w:szCs w:val="52"/>
        </w:rPr>
        <w:br w:type="page"/>
      </w:r>
    </w:p>
    <w:p w:rsidR="001A6007" w:rsidRPr="00CE5B00" w:rsidRDefault="001A6007" w:rsidP="006F1663">
      <w:pPr>
        <w:pStyle w:val="Overskrift1"/>
        <w:jc w:val="center"/>
        <w:rPr>
          <w:sz w:val="52"/>
          <w:szCs w:val="52"/>
        </w:rPr>
      </w:pPr>
      <w:bookmarkStart w:id="2" w:name="_Toc2865212"/>
      <w:r w:rsidRPr="00CE5B00">
        <w:rPr>
          <w:sz w:val="52"/>
          <w:szCs w:val="52"/>
        </w:rPr>
        <w:lastRenderedPageBreak/>
        <w:t>Endelig dagsorden ifølge vedtægterne</w:t>
      </w:r>
      <w:bookmarkEnd w:id="2"/>
    </w:p>
    <w:p w:rsidR="001A6007" w:rsidRDefault="001A6007" w:rsidP="001A6007">
      <w:pPr>
        <w:tabs>
          <w:tab w:val="num" w:pos="720"/>
        </w:tabs>
        <w:rPr>
          <w:b/>
          <w:sz w:val="32"/>
        </w:rPr>
      </w:pPr>
    </w:p>
    <w:p w:rsidR="00B056AB" w:rsidRPr="00B056AB" w:rsidRDefault="00B056AB" w:rsidP="00B056AB">
      <w:pPr>
        <w:numPr>
          <w:ilvl w:val="0"/>
          <w:numId w:val="1"/>
        </w:numPr>
        <w:tabs>
          <w:tab w:val="num" w:pos="720"/>
        </w:tabs>
        <w:spacing w:after="0" w:line="240" w:lineRule="auto"/>
        <w:rPr>
          <w:rFonts w:cstheme="minorHAnsi"/>
          <w:sz w:val="24"/>
          <w:szCs w:val="24"/>
        </w:rPr>
      </w:pPr>
      <w:r w:rsidRPr="00B056AB">
        <w:rPr>
          <w:rFonts w:cstheme="minorHAnsi"/>
          <w:sz w:val="24"/>
          <w:szCs w:val="24"/>
        </w:rPr>
        <w:t>Valg af dirigent.</w:t>
      </w:r>
    </w:p>
    <w:p w:rsidR="00B056AB" w:rsidRPr="00B056AB" w:rsidRDefault="00B056AB" w:rsidP="00B056AB">
      <w:pPr>
        <w:ind w:left="360" w:firstLine="360"/>
        <w:rPr>
          <w:rFonts w:cstheme="minorHAnsi"/>
          <w:sz w:val="24"/>
          <w:szCs w:val="24"/>
        </w:rPr>
      </w:pPr>
      <w:r w:rsidRPr="00B056AB">
        <w:rPr>
          <w:rFonts w:cstheme="minorHAnsi"/>
          <w:sz w:val="24"/>
          <w:szCs w:val="24"/>
        </w:rPr>
        <w:t xml:space="preserve">Kredsstyrelsens forslag: Henrik </w:t>
      </w:r>
      <w:proofErr w:type="spellStart"/>
      <w:r w:rsidRPr="00B056AB">
        <w:rPr>
          <w:rFonts w:cstheme="minorHAnsi"/>
          <w:sz w:val="24"/>
          <w:szCs w:val="24"/>
        </w:rPr>
        <w:t>B</w:t>
      </w:r>
      <w:r w:rsidR="001D22BC">
        <w:rPr>
          <w:rFonts w:cstheme="minorHAnsi"/>
          <w:sz w:val="24"/>
          <w:szCs w:val="24"/>
        </w:rPr>
        <w:t>å</w:t>
      </w:r>
      <w:bookmarkStart w:id="3" w:name="_GoBack"/>
      <w:bookmarkEnd w:id="3"/>
      <w:r w:rsidRPr="00B056AB">
        <w:rPr>
          <w:rFonts w:cstheme="minorHAnsi"/>
          <w:sz w:val="24"/>
          <w:szCs w:val="24"/>
        </w:rPr>
        <w:t>dum</w:t>
      </w:r>
      <w:proofErr w:type="spellEnd"/>
      <w:r w:rsidRPr="00B056AB">
        <w:rPr>
          <w:rFonts w:cstheme="minorHAnsi"/>
          <w:sz w:val="24"/>
          <w:szCs w:val="24"/>
        </w:rPr>
        <w:t>, Uglegårdsskolen.</w:t>
      </w:r>
    </w:p>
    <w:p w:rsidR="00B056AB" w:rsidRPr="00B056AB" w:rsidRDefault="00B056AB" w:rsidP="00B056AB">
      <w:pPr>
        <w:rPr>
          <w:rFonts w:cstheme="minorHAnsi"/>
          <w:sz w:val="24"/>
          <w:szCs w:val="24"/>
        </w:rPr>
      </w:pPr>
    </w:p>
    <w:p w:rsidR="00B056AB" w:rsidRPr="00B056AB" w:rsidRDefault="00B056AB" w:rsidP="00B056AB">
      <w:pPr>
        <w:numPr>
          <w:ilvl w:val="0"/>
          <w:numId w:val="1"/>
        </w:numPr>
        <w:spacing w:after="0" w:line="240" w:lineRule="auto"/>
        <w:rPr>
          <w:rFonts w:cstheme="minorHAnsi"/>
          <w:sz w:val="24"/>
          <w:szCs w:val="24"/>
        </w:rPr>
      </w:pPr>
      <w:r w:rsidRPr="00B056AB">
        <w:rPr>
          <w:rFonts w:cstheme="minorHAnsi"/>
          <w:sz w:val="24"/>
          <w:szCs w:val="24"/>
        </w:rPr>
        <w:t>Forslag til forretningsorden.</w:t>
      </w:r>
    </w:p>
    <w:p w:rsidR="00B056AB" w:rsidRPr="00B056AB" w:rsidRDefault="00B056AB" w:rsidP="00B056AB">
      <w:pPr>
        <w:ind w:left="360"/>
        <w:rPr>
          <w:rFonts w:cstheme="minorHAnsi"/>
          <w:sz w:val="24"/>
          <w:szCs w:val="24"/>
        </w:rPr>
      </w:pPr>
    </w:p>
    <w:p w:rsidR="00B056AB" w:rsidRPr="00B056AB" w:rsidRDefault="00B056AB" w:rsidP="00B056AB">
      <w:pPr>
        <w:numPr>
          <w:ilvl w:val="0"/>
          <w:numId w:val="1"/>
        </w:numPr>
        <w:spacing w:after="0" w:line="240" w:lineRule="auto"/>
        <w:rPr>
          <w:rFonts w:cstheme="minorHAnsi"/>
          <w:sz w:val="24"/>
          <w:szCs w:val="24"/>
        </w:rPr>
      </w:pPr>
      <w:r w:rsidRPr="00B056AB">
        <w:rPr>
          <w:rFonts w:cstheme="minorHAnsi"/>
          <w:sz w:val="24"/>
          <w:szCs w:val="24"/>
        </w:rPr>
        <w:t>Beretning.</w:t>
      </w:r>
    </w:p>
    <w:p w:rsidR="00B056AB" w:rsidRPr="00B056AB" w:rsidRDefault="00B056AB" w:rsidP="00B056AB">
      <w:pPr>
        <w:rPr>
          <w:rFonts w:cstheme="minorHAnsi"/>
          <w:sz w:val="24"/>
          <w:szCs w:val="24"/>
        </w:rPr>
      </w:pPr>
    </w:p>
    <w:p w:rsidR="00B056AB" w:rsidRPr="00B056AB" w:rsidRDefault="00B056AB" w:rsidP="00B056AB">
      <w:pPr>
        <w:numPr>
          <w:ilvl w:val="0"/>
          <w:numId w:val="1"/>
        </w:numPr>
        <w:spacing w:after="0" w:line="240" w:lineRule="auto"/>
        <w:rPr>
          <w:rFonts w:cstheme="minorHAnsi"/>
          <w:sz w:val="24"/>
          <w:szCs w:val="24"/>
        </w:rPr>
      </w:pPr>
      <w:r w:rsidRPr="00B056AB">
        <w:rPr>
          <w:rFonts w:cstheme="minorHAnsi"/>
          <w:sz w:val="24"/>
          <w:szCs w:val="24"/>
        </w:rPr>
        <w:t>Regnskab.</w:t>
      </w:r>
    </w:p>
    <w:p w:rsidR="00B056AB" w:rsidRPr="00B056AB" w:rsidRDefault="00B056AB" w:rsidP="00B056AB">
      <w:pPr>
        <w:rPr>
          <w:rFonts w:cstheme="minorHAnsi"/>
          <w:sz w:val="24"/>
          <w:szCs w:val="24"/>
        </w:rPr>
      </w:pPr>
    </w:p>
    <w:p w:rsidR="00B056AB" w:rsidRPr="00B056AB" w:rsidRDefault="00B056AB" w:rsidP="00B056AB">
      <w:pPr>
        <w:numPr>
          <w:ilvl w:val="0"/>
          <w:numId w:val="1"/>
        </w:numPr>
        <w:spacing w:after="0" w:line="240" w:lineRule="auto"/>
        <w:rPr>
          <w:rFonts w:cstheme="minorHAnsi"/>
          <w:sz w:val="24"/>
          <w:szCs w:val="24"/>
        </w:rPr>
      </w:pPr>
      <w:r w:rsidRPr="00B056AB">
        <w:rPr>
          <w:rFonts w:cstheme="minorHAnsi"/>
          <w:sz w:val="24"/>
          <w:szCs w:val="24"/>
        </w:rPr>
        <w:t>Indkomne forslag: Ingen</w:t>
      </w:r>
    </w:p>
    <w:p w:rsidR="00B056AB" w:rsidRPr="00B056AB" w:rsidRDefault="00B056AB" w:rsidP="00B056AB">
      <w:pPr>
        <w:rPr>
          <w:rFonts w:cstheme="minorHAnsi"/>
          <w:sz w:val="24"/>
          <w:szCs w:val="24"/>
        </w:rPr>
      </w:pPr>
    </w:p>
    <w:p w:rsidR="00B056AB" w:rsidRPr="00B056AB" w:rsidRDefault="00B056AB" w:rsidP="00B056AB">
      <w:pPr>
        <w:numPr>
          <w:ilvl w:val="0"/>
          <w:numId w:val="1"/>
        </w:numPr>
        <w:spacing w:after="0" w:line="240" w:lineRule="auto"/>
        <w:rPr>
          <w:rFonts w:cstheme="minorHAnsi"/>
          <w:sz w:val="24"/>
          <w:szCs w:val="24"/>
        </w:rPr>
      </w:pPr>
      <w:r w:rsidRPr="00B056AB">
        <w:rPr>
          <w:rFonts w:cstheme="minorHAnsi"/>
          <w:sz w:val="24"/>
          <w:szCs w:val="24"/>
        </w:rPr>
        <w:t>Fastsættelse af evt. ydelser til kredsstyrelsesmedlemmer og størrelse af vederlag til evt. medhjælp</w:t>
      </w:r>
    </w:p>
    <w:p w:rsidR="00B056AB" w:rsidRPr="00B056AB" w:rsidRDefault="00B056AB" w:rsidP="00B056AB">
      <w:pPr>
        <w:ind w:left="720"/>
        <w:rPr>
          <w:rFonts w:cstheme="minorHAnsi"/>
          <w:sz w:val="24"/>
          <w:szCs w:val="24"/>
        </w:rPr>
      </w:pPr>
    </w:p>
    <w:p w:rsidR="00B056AB" w:rsidRPr="00B056AB" w:rsidRDefault="00B056AB" w:rsidP="00B056AB">
      <w:pPr>
        <w:numPr>
          <w:ilvl w:val="0"/>
          <w:numId w:val="1"/>
        </w:numPr>
        <w:spacing w:after="0" w:line="240" w:lineRule="auto"/>
        <w:rPr>
          <w:rFonts w:cstheme="minorHAnsi"/>
          <w:sz w:val="24"/>
          <w:szCs w:val="24"/>
        </w:rPr>
      </w:pPr>
      <w:r w:rsidRPr="00B056AB">
        <w:rPr>
          <w:rFonts w:cstheme="minorHAnsi"/>
          <w:sz w:val="24"/>
          <w:szCs w:val="24"/>
        </w:rPr>
        <w:t>Budget og fastsættelse af kontingent for 2019</w:t>
      </w:r>
    </w:p>
    <w:p w:rsidR="00B056AB" w:rsidRPr="00B056AB" w:rsidRDefault="00B056AB" w:rsidP="00B056AB">
      <w:pPr>
        <w:rPr>
          <w:rFonts w:cstheme="minorHAnsi"/>
          <w:sz w:val="24"/>
          <w:szCs w:val="24"/>
        </w:rPr>
      </w:pPr>
    </w:p>
    <w:p w:rsidR="00B056AB" w:rsidRPr="00B056AB" w:rsidRDefault="00B056AB" w:rsidP="00B056AB">
      <w:pPr>
        <w:numPr>
          <w:ilvl w:val="0"/>
          <w:numId w:val="1"/>
        </w:numPr>
        <w:spacing w:after="0" w:line="240" w:lineRule="auto"/>
        <w:rPr>
          <w:rFonts w:cstheme="minorHAnsi"/>
          <w:sz w:val="24"/>
          <w:szCs w:val="24"/>
        </w:rPr>
      </w:pPr>
      <w:r w:rsidRPr="00B056AB">
        <w:rPr>
          <w:rFonts w:cstheme="minorHAnsi"/>
          <w:sz w:val="24"/>
          <w:szCs w:val="24"/>
        </w:rPr>
        <w:t xml:space="preserve"> Eventuelt.</w:t>
      </w:r>
    </w:p>
    <w:p w:rsidR="00B056AB" w:rsidRDefault="00B056AB" w:rsidP="00B056AB"/>
    <w:p w:rsidR="00B056AB" w:rsidRDefault="00B056AB" w:rsidP="00B056AB"/>
    <w:p w:rsidR="00B056AB" w:rsidRDefault="00B056AB" w:rsidP="00B056AB">
      <w:pPr>
        <w:rPr>
          <w:sz w:val="24"/>
          <w:szCs w:val="24"/>
        </w:rPr>
      </w:pPr>
      <w:r w:rsidRPr="00B056AB">
        <w:rPr>
          <w:sz w:val="24"/>
          <w:szCs w:val="24"/>
        </w:rPr>
        <w:t xml:space="preserve">Generalforsamlingen suspenderes i 20 minutter efter beretningen for at give plads til en dialog ved bordene omhandlende resultatet af spørgeskemaundersøgelsen. </w:t>
      </w:r>
      <w:r>
        <w:rPr>
          <w:sz w:val="24"/>
          <w:szCs w:val="24"/>
        </w:rPr>
        <w:br/>
      </w:r>
      <w:r w:rsidRPr="00B056AB">
        <w:rPr>
          <w:sz w:val="24"/>
          <w:szCs w:val="24"/>
        </w:rPr>
        <w:t>Generalforsamlingen geno</w:t>
      </w:r>
      <w:r w:rsidRPr="00B056AB">
        <w:rPr>
          <w:sz w:val="24"/>
          <w:szCs w:val="24"/>
        </w:rPr>
        <w:t>p</w:t>
      </w:r>
      <w:r w:rsidRPr="00B056AB">
        <w:rPr>
          <w:sz w:val="24"/>
          <w:szCs w:val="24"/>
        </w:rPr>
        <w:t>tages efterfølgende.</w:t>
      </w:r>
    </w:p>
    <w:p w:rsidR="00D465C8" w:rsidRDefault="00D465C8" w:rsidP="000600F3">
      <w:pPr>
        <w:rPr>
          <w:rFonts w:ascii="Bradley Hand ITC" w:hAnsi="Bradley Hand ITC"/>
          <w:b/>
          <w:sz w:val="32"/>
          <w:szCs w:val="32"/>
        </w:rPr>
        <w:sectPr w:rsidR="00D465C8" w:rsidSect="00B3321C">
          <w:footerReference w:type="default" r:id="rId12"/>
          <w:pgSz w:w="11906" w:h="16838"/>
          <w:pgMar w:top="1701" w:right="1134" w:bottom="1701" w:left="1134"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pgNumType w:start="1"/>
          <w:cols w:space="708"/>
          <w:docGrid w:linePitch="360"/>
        </w:sectPr>
      </w:pPr>
    </w:p>
    <w:p w:rsidR="001A6007" w:rsidRDefault="001A6007" w:rsidP="000600F3">
      <w:pPr>
        <w:rPr>
          <w:rFonts w:asciiTheme="majorHAnsi" w:hAnsiTheme="majorHAnsi" w:cstheme="majorHAnsi"/>
          <w:b/>
          <w:sz w:val="32"/>
          <w:szCs w:val="32"/>
        </w:rPr>
      </w:pPr>
    </w:p>
    <w:p w:rsidR="001A6007" w:rsidRDefault="001A6007" w:rsidP="000600F3">
      <w:pPr>
        <w:rPr>
          <w:rFonts w:asciiTheme="majorHAnsi" w:hAnsiTheme="majorHAnsi" w:cstheme="majorHAnsi"/>
          <w:b/>
          <w:sz w:val="32"/>
          <w:szCs w:val="32"/>
        </w:rPr>
      </w:pPr>
    </w:p>
    <w:p w:rsidR="001A6007" w:rsidRDefault="001A6007" w:rsidP="000600F3">
      <w:pPr>
        <w:rPr>
          <w:rFonts w:asciiTheme="majorHAnsi" w:hAnsiTheme="majorHAnsi" w:cstheme="majorHAnsi"/>
          <w:b/>
          <w:sz w:val="32"/>
          <w:szCs w:val="32"/>
        </w:rPr>
      </w:pPr>
    </w:p>
    <w:p w:rsidR="001A6007" w:rsidRDefault="001A6007" w:rsidP="000600F3">
      <w:pPr>
        <w:rPr>
          <w:rFonts w:asciiTheme="majorHAnsi" w:hAnsiTheme="majorHAnsi" w:cstheme="majorHAnsi"/>
          <w:b/>
          <w:sz w:val="32"/>
          <w:szCs w:val="32"/>
        </w:rPr>
      </w:pPr>
    </w:p>
    <w:p w:rsidR="001A6007" w:rsidRDefault="001A6007" w:rsidP="000600F3">
      <w:pPr>
        <w:rPr>
          <w:rFonts w:asciiTheme="majorHAnsi" w:hAnsiTheme="majorHAnsi" w:cstheme="majorHAnsi"/>
          <w:b/>
          <w:sz w:val="32"/>
          <w:szCs w:val="32"/>
        </w:rPr>
      </w:pPr>
    </w:p>
    <w:p w:rsidR="001A6007" w:rsidRDefault="001A6007" w:rsidP="000600F3">
      <w:pPr>
        <w:rPr>
          <w:rFonts w:asciiTheme="majorHAnsi" w:hAnsiTheme="majorHAnsi" w:cstheme="majorHAnsi"/>
          <w:b/>
          <w:sz w:val="32"/>
          <w:szCs w:val="32"/>
        </w:rPr>
      </w:pPr>
    </w:p>
    <w:p w:rsidR="001A6007" w:rsidRDefault="001A6007" w:rsidP="000600F3">
      <w:pPr>
        <w:rPr>
          <w:rFonts w:asciiTheme="majorHAnsi" w:hAnsiTheme="majorHAnsi" w:cstheme="majorHAnsi"/>
          <w:b/>
          <w:sz w:val="32"/>
          <w:szCs w:val="32"/>
        </w:rPr>
      </w:pPr>
    </w:p>
    <w:p w:rsidR="001A6007" w:rsidRDefault="001A6007" w:rsidP="000600F3">
      <w:pPr>
        <w:rPr>
          <w:rFonts w:asciiTheme="majorHAnsi" w:hAnsiTheme="majorHAnsi" w:cstheme="majorHAnsi"/>
          <w:b/>
          <w:sz w:val="32"/>
          <w:szCs w:val="32"/>
        </w:rPr>
      </w:pPr>
    </w:p>
    <w:p w:rsidR="001A6007" w:rsidRDefault="001A6007" w:rsidP="000600F3">
      <w:pPr>
        <w:rPr>
          <w:rFonts w:asciiTheme="majorHAnsi" w:hAnsiTheme="majorHAnsi" w:cstheme="majorHAnsi"/>
          <w:b/>
          <w:sz w:val="32"/>
          <w:szCs w:val="32"/>
        </w:rPr>
      </w:pPr>
    </w:p>
    <w:p w:rsidR="001A6007" w:rsidRDefault="001A6007" w:rsidP="000600F3">
      <w:pPr>
        <w:rPr>
          <w:rFonts w:asciiTheme="majorHAnsi" w:hAnsiTheme="majorHAnsi" w:cstheme="majorHAnsi"/>
          <w:b/>
          <w:sz w:val="32"/>
          <w:szCs w:val="32"/>
        </w:rPr>
      </w:pPr>
    </w:p>
    <w:p w:rsidR="001A6007" w:rsidRDefault="001A6007" w:rsidP="000600F3">
      <w:pPr>
        <w:rPr>
          <w:rFonts w:asciiTheme="majorHAnsi" w:hAnsiTheme="majorHAnsi" w:cstheme="majorHAnsi"/>
          <w:b/>
          <w:sz w:val="32"/>
          <w:szCs w:val="32"/>
        </w:rPr>
      </w:pPr>
    </w:p>
    <w:p w:rsidR="0082675E" w:rsidRDefault="0082675E">
      <w:pPr>
        <w:rPr>
          <w:rFonts w:asciiTheme="majorHAnsi" w:eastAsiaTheme="majorEastAsia" w:hAnsiTheme="majorHAnsi" w:cstheme="majorBidi"/>
          <w:b/>
          <w:bCs/>
          <w:color w:val="2F5496" w:themeColor="accent1" w:themeShade="BF"/>
          <w:sz w:val="40"/>
          <w:szCs w:val="40"/>
        </w:rPr>
      </w:pPr>
      <w:r>
        <w:rPr>
          <w:sz w:val="40"/>
          <w:szCs w:val="40"/>
        </w:rPr>
        <w:br w:type="page"/>
      </w:r>
    </w:p>
    <w:p w:rsidR="000600F3" w:rsidRDefault="00A61DE6" w:rsidP="00CE5B00">
      <w:pPr>
        <w:pStyle w:val="Overskrift1"/>
        <w:rPr>
          <w:sz w:val="40"/>
          <w:szCs w:val="40"/>
        </w:rPr>
      </w:pPr>
      <w:bookmarkStart w:id="4" w:name="_Toc2865213"/>
      <w:r>
        <w:rPr>
          <w:sz w:val="40"/>
          <w:szCs w:val="40"/>
        </w:rPr>
        <w:lastRenderedPageBreak/>
        <w:t>Fagligt</w:t>
      </w:r>
      <w:bookmarkEnd w:id="4"/>
    </w:p>
    <w:p w:rsidR="00A61DE6" w:rsidRPr="00A61DE6" w:rsidRDefault="00A61DE6" w:rsidP="00A61DE6"/>
    <w:p w:rsidR="00A61DE6" w:rsidRPr="009F2C46" w:rsidRDefault="00A61DE6" w:rsidP="00A61DE6">
      <w:pPr>
        <w:spacing w:line="276" w:lineRule="auto"/>
        <w:rPr>
          <w:rFonts w:cstheme="minorHAnsi"/>
          <w:sz w:val="24"/>
          <w:szCs w:val="24"/>
        </w:rPr>
      </w:pPr>
      <w:bookmarkStart w:id="5" w:name="_Toc2865214"/>
      <w:r w:rsidRPr="00A61DE6">
        <w:rPr>
          <w:rStyle w:val="Overskrift2Tegn"/>
          <w:color w:val="auto"/>
        </w:rPr>
        <w:t>Sagsbehandling på kredskontoret</w:t>
      </w:r>
      <w:bookmarkEnd w:id="5"/>
      <w:r w:rsidRPr="00A61DE6">
        <w:rPr>
          <w:rFonts w:asciiTheme="majorHAnsi" w:hAnsiTheme="majorHAnsi" w:cstheme="majorHAnsi"/>
          <w:b/>
          <w:sz w:val="26"/>
          <w:szCs w:val="26"/>
        </w:rPr>
        <w:t xml:space="preserve"> </w:t>
      </w:r>
      <w:r w:rsidRPr="00A61DE6">
        <w:rPr>
          <w:rFonts w:asciiTheme="majorHAnsi" w:hAnsiTheme="majorHAnsi" w:cstheme="majorHAnsi"/>
          <w:b/>
          <w:sz w:val="26"/>
          <w:szCs w:val="26"/>
        </w:rPr>
        <w:br/>
      </w:r>
      <w:r w:rsidRPr="009F2C46">
        <w:rPr>
          <w:rFonts w:cstheme="minorHAnsi"/>
          <w:sz w:val="24"/>
          <w:szCs w:val="24"/>
        </w:rPr>
        <w:t>Det har altid været en af de højest prioriter</w:t>
      </w:r>
      <w:r w:rsidRPr="009F2C46">
        <w:rPr>
          <w:rFonts w:cstheme="minorHAnsi"/>
          <w:sz w:val="24"/>
          <w:szCs w:val="24"/>
        </w:rPr>
        <w:t>e</w:t>
      </w:r>
      <w:r w:rsidRPr="009F2C46">
        <w:rPr>
          <w:rFonts w:cstheme="minorHAnsi"/>
          <w:sz w:val="24"/>
          <w:szCs w:val="24"/>
        </w:rPr>
        <w:t>de opgaver på kredskontoret at behandle henvendelser fra medlemmerne. Medlem</w:t>
      </w:r>
      <w:r w:rsidRPr="009F2C46">
        <w:rPr>
          <w:rFonts w:cstheme="minorHAnsi"/>
          <w:sz w:val="24"/>
          <w:szCs w:val="24"/>
        </w:rPr>
        <w:t>s</w:t>
      </w:r>
      <w:r w:rsidRPr="009F2C46">
        <w:rPr>
          <w:rFonts w:cstheme="minorHAnsi"/>
          <w:sz w:val="24"/>
          <w:szCs w:val="24"/>
        </w:rPr>
        <w:t>henvendelserne drejer sig om alt fra barsel</w:t>
      </w:r>
      <w:r w:rsidRPr="009F2C46">
        <w:rPr>
          <w:rFonts w:cstheme="minorHAnsi"/>
          <w:sz w:val="24"/>
          <w:szCs w:val="24"/>
        </w:rPr>
        <w:t>s</w:t>
      </w:r>
      <w:r w:rsidRPr="009F2C46">
        <w:rPr>
          <w:rFonts w:cstheme="minorHAnsi"/>
          <w:sz w:val="24"/>
          <w:szCs w:val="24"/>
        </w:rPr>
        <w:t>regler til sygedagpengelovens rettigheder og pligter til helt specifikke spørgsmål i forbi</w:t>
      </w:r>
      <w:r w:rsidRPr="009F2C46">
        <w:rPr>
          <w:rFonts w:cstheme="minorHAnsi"/>
          <w:sz w:val="24"/>
          <w:szCs w:val="24"/>
        </w:rPr>
        <w:t>n</w:t>
      </w:r>
      <w:r w:rsidRPr="009F2C46">
        <w:rPr>
          <w:rFonts w:cstheme="minorHAnsi"/>
          <w:sz w:val="24"/>
          <w:szCs w:val="24"/>
        </w:rPr>
        <w:t>delse med sygdom eller konkrete arbejdsfo</w:t>
      </w:r>
      <w:r w:rsidRPr="009F2C46">
        <w:rPr>
          <w:rFonts w:cstheme="minorHAnsi"/>
          <w:sz w:val="24"/>
          <w:szCs w:val="24"/>
        </w:rPr>
        <w:t>r</w:t>
      </w:r>
      <w:r w:rsidRPr="009F2C46">
        <w:rPr>
          <w:rFonts w:cstheme="minorHAnsi"/>
          <w:sz w:val="24"/>
          <w:szCs w:val="24"/>
        </w:rPr>
        <w:t>hold. Solrød Lærerforening deltager ofte som bisidder for medlemmer ved møder på sk</w:t>
      </w:r>
      <w:r w:rsidRPr="009F2C46">
        <w:rPr>
          <w:rFonts w:cstheme="minorHAnsi"/>
          <w:sz w:val="24"/>
          <w:szCs w:val="24"/>
        </w:rPr>
        <w:t>o</w:t>
      </w:r>
      <w:r w:rsidRPr="009F2C46">
        <w:rPr>
          <w:rFonts w:cstheme="minorHAnsi"/>
          <w:sz w:val="24"/>
          <w:szCs w:val="24"/>
        </w:rPr>
        <w:t>ler, arbejdssteder eller Jobcentre og bistår medlemmerne i det videre forløb.</w:t>
      </w:r>
    </w:p>
    <w:p w:rsidR="00A61DE6" w:rsidRDefault="00A61DE6" w:rsidP="00F20AC3">
      <w:pPr>
        <w:spacing w:line="276" w:lineRule="auto"/>
        <w:jc w:val="both"/>
        <w:rPr>
          <w:sz w:val="24"/>
          <w:szCs w:val="24"/>
        </w:rPr>
      </w:pPr>
    </w:p>
    <w:p w:rsidR="00A61DE6" w:rsidRPr="00A61DE6" w:rsidRDefault="00A61DE6" w:rsidP="00A61DE6">
      <w:pPr>
        <w:pStyle w:val="Overskrift2"/>
        <w:rPr>
          <w:color w:val="auto"/>
        </w:rPr>
      </w:pPr>
      <w:bookmarkStart w:id="6" w:name="_Toc2865215"/>
      <w:r w:rsidRPr="00A61DE6">
        <w:rPr>
          <w:color w:val="auto"/>
        </w:rPr>
        <w:t>OK18</w:t>
      </w:r>
      <w:bookmarkEnd w:id="6"/>
    </w:p>
    <w:p w:rsidR="00A61DE6" w:rsidRPr="009F2C46" w:rsidRDefault="00A61DE6" w:rsidP="00A61DE6">
      <w:pPr>
        <w:spacing w:line="276" w:lineRule="auto"/>
        <w:rPr>
          <w:rFonts w:cstheme="minorHAnsi"/>
          <w:sz w:val="24"/>
          <w:szCs w:val="24"/>
        </w:rPr>
      </w:pPr>
      <w:r w:rsidRPr="009F2C46">
        <w:rPr>
          <w:rFonts w:cstheme="minorHAnsi"/>
          <w:sz w:val="24"/>
          <w:szCs w:val="24"/>
        </w:rPr>
        <w:t>Efter et langt overenskomstforløb med lan</w:t>
      </w:r>
      <w:r w:rsidRPr="009F2C46">
        <w:rPr>
          <w:rFonts w:cstheme="minorHAnsi"/>
          <w:sz w:val="24"/>
          <w:szCs w:val="24"/>
        </w:rPr>
        <w:t>g</w:t>
      </w:r>
      <w:r w:rsidRPr="009F2C46">
        <w:rPr>
          <w:rFonts w:cstheme="minorHAnsi"/>
          <w:sz w:val="24"/>
          <w:szCs w:val="24"/>
        </w:rPr>
        <w:t>strakte forhandlinger i forligsinstitutionen indgik Lærernes Centralorganisation d. 27. april forlig med KL. Forløbet var kendetegnet ved et stærkt fagligt sammenhold, den s</w:t>
      </w:r>
      <w:r w:rsidRPr="009F2C46">
        <w:rPr>
          <w:rFonts w:cstheme="minorHAnsi"/>
          <w:sz w:val="24"/>
          <w:szCs w:val="24"/>
        </w:rPr>
        <w:t>å</w:t>
      </w:r>
      <w:r w:rsidRPr="009F2C46">
        <w:rPr>
          <w:rFonts w:cstheme="minorHAnsi"/>
          <w:sz w:val="24"/>
          <w:szCs w:val="24"/>
        </w:rPr>
        <w:t xml:space="preserve">kaldte </w:t>
      </w:r>
      <w:proofErr w:type="spellStart"/>
      <w:r w:rsidRPr="009F2C46">
        <w:rPr>
          <w:rFonts w:cstheme="minorHAnsi"/>
          <w:sz w:val="24"/>
          <w:szCs w:val="24"/>
        </w:rPr>
        <w:t>musketered</w:t>
      </w:r>
      <w:proofErr w:type="spellEnd"/>
      <w:r w:rsidRPr="009F2C46">
        <w:rPr>
          <w:rFonts w:cstheme="minorHAnsi"/>
          <w:sz w:val="24"/>
          <w:szCs w:val="24"/>
        </w:rPr>
        <w:t>, som afstedkom stor o</w:t>
      </w:r>
      <w:r w:rsidRPr="009F2C46">
        <w:rPr>
          <w:rFonts w:cstheme="minorHAnsi"/>
          <w:sz w:val="24"/>
          <w:szCs w:val="24"/>
        </w:rPr>
        <w:t>p</w:t>
      </w:r>
      <w:r w:rsidRPr="009F2C46">
        <w:rPr>
          <w:rFonts w:cstheme="minorHAnsi"/>
          <w:sz w:val="24"/>
          <w:szCs w:val="24"/>
        </w:rPr>
        <w:t>bakning af medlemmer foran forligsinstitut</w:t>
      </w:r>
      <w:r w:rsidRPr="009F2C46">
        <w:rPr>
          <w:rFonts w:cstheme="minorHAnsi"/>
          <w:sz w:val="24"/>
          <w:szCs w:val="24"/>
        </w:rPr>
        <w:t>i</w:t>
      </w:r>
      <w:r w:rsidRPr="009F2C46">
        <w:rPr>
          <w:rFonts w:cstheme="minorHAnsi"/>
          <w:sz w:val="24"/>
          <w:szCs w:val="24"/>
        </w:rPr>
        <w:t>onen. Det lykkedes ikke at indgå en arbejd</w:t>
      </w:r>
      <w:r w:rsidRPr="009F2C46">
        <w:rPr>
          <w:rFonts w:cstheme="minorHAnsi"/>
          <w:sz w:val="24"/>
          <w:szCs w:val="24"/>
        </w:rPr>
        <w:t>s</w:t>
      </w:r>
      <w:r w:rsidRPr="009F2C46">
        <w:rPr>
          <w:rFonts w:cstheme="minorHAnsi"/>
          <w:sz w:val="24"/>
          <w:szCs w:val="24"/>
        </w:rPr>
        <w:t>tidsaftale. Men parterne blev enige om et forpligtende forhandlingsforløb i den ko</w:t>
      </w:r>
      <w:r w:rsidRPr="009F2C46">
        <w:rPr>
          <w:rFonts w:cstheme="minorHAnsi"/>
          <w:sz w:val="24"/>
          <w:szCs w:val="24"/>
        </w:rPr>
        <w:t>m</w:t>
      </w:r>
      <w:r w:rsidRPr="009F2C46">
        <w:rPr>
          <w:rFonts w:cstheme="minorHAnsi"/>
          <w:sz w:val="24"/>
          <w:szCs w:val="24"/>
        </w:rPr>
        <w:t>mende overenskomstperiode, som vil blive ledet af undersøgelseskommission med Per B. Christensen i spidsen. Undersøgelsesko</w:t>
      </w:r>
      <w:r w:rsidRPr="009F2C46">
        <w:rPr>
          <w:rFonts w:cstheme="minorHAnsi"/>
          <w:sz w:val="24"/>
          <w:szCs w:val="24"/>
        </w:rPr>
        <w:t>m</w:t>
      </w:r>
      <w:r w:rsidRPr="009F2C46">
        <w:rPr>
          <w:rFonts w:cstheme="minorHAnsi"/>
          <w:sz w:val="24"/>
          <w:szCs w:val="24"/>
        </w:rPr>
        <w:t>missionen vil blandt andet afdække</w:t>
      </w:r>
      <w:r w:rsidR="0048667F">
        <w:rPr>
          <w:rFonts w:cstheme="minorHAnsi"/>
          <w:sz w:val="24"/>
          <w:szCs w:val="24"/>
        </w:rPr>
        <w:t>,</w:t>
      </w:r>
      <w:r w:rsidRPr="009F2C46">
        <w:rPr>
          <w:rFonts w:cstheme="minorHAnsi"/>
          <w:sz w:val="24"/>
          <w:szCs w:val="24"/>
        </w:rPr>
        <w:t xml:space="preserve"> hvordan arbejdstidsregler kan understøtte lærernes muligheder for at skabe kvalitet i undervi</w:t>
      </w:r>
      <w:r w:rsidRPr="009F2C46">
        <w:rPr>
          <w:rFonts w:cstheme="minorHAnsi"/>
          <w:sz w:val="24"/>
          <w:szCs w:val="24"/>
        </w:rPr>
        <w:t>s</w:t>
      </w:r>
      <w:r w:rsidRPr="009F2C46">
        <w:rPr>
          <w:rFonts w:cstheme="minorHAnsi"/>
          <w:sz w:val="24"/>
          <w:szCs w:val="24"/>
        </w:rPr>
        <w:t>ningen. Denne afdækning skal danne u</w:t>
      </w:r>
      <w:r w:rsidRPr="009F2C46">
        <w:rPr>
          <w:rFonts w:cstheme="minorHAnsi"/>
          <w:sz w:val="24"/>
          <w:szCs w:val="24"/>
        </w:rPr>
        <w:t>d</w:t>
      </w:r>
      <w:r w:rsidRPr="009F2C46">
        <w:rPr>
          <w:rFonts w:cstheme="minorHAnsi"/>
          <w:sz w:val="24"/>
          <w:szCs w:val="24"/>
        </w:rPr>
        <w:t>gangspunkt for forhandlingerne i 2021.</w:t>
      </w:r>
    </w:p>
    <w:p w:rsidR="00A61DE6" w:rsidRPr="009F2C46" w:rsidRDefault="000248AD" w:rsidP="00A61DE6">
      <w:pPr>
        <w:spacing w:line="276" w:lineRule="auto"/>
        <w:rPr>
          <w:rFonts w:cstheme="minorHAnsi"/>
          <w:sz w:val="24"/>
          <w:szCs w:val="24"/>
        </w:rPr>
      </w:pPr>
      <w:r>
        <w:rPr>
          <w:rFonts w:cstheme="minorHAnsi"/>
          <w:sz w:val="24"/>
          <w:szCs w:val="24"/>
        </w:rPr>
        <w:t>Ud</w:t>
      </w:r>
      <w:r w:rsidR="00A61DE6" w:rsidRPr="009F2C46">
        <w:rPr>
          <w:rFonts w:cstheme="minorHAnsi"/>
          <w:sz w:val="24"/>
          <w:szCs w:val="24"/>
        </w:rPr>
        <w:t>over det forpligtende forhandlingsforløb indeholder forliget også en aftale om et sa</w:t>
      </w:r>
      <w:r w:rsidR="00A61DE6" w:rsidRPr="009F2C46">
        <w:rPr>
          <w:rFonts w:cstheme="minorHAnsi"/>
          <w:sz w:val="24"/>
          <w:szCs w:val="24"/>
        </w:rPr>
        <w:t>m</w:t>
      </w:r>
      <w:r w:rsidR="00A61DE6" w:rsidRPr="009F2C46">
        <w:rPr>
          <w:rFonts w:cstheme="minorHAnsi"/>
          <w:sz w:val="24"/>
          <w:szCs w:val="24"/>
        </w:rPr>
        <w:t>arbejde, der skal understøtte en positiv u</w:t>
      </w:r>
      <w:r w:rsidR="00A61DE6" w:rsidRPr="009F2C46">
        <w:rPr>
          <w:rFonts w:cstheme="minorHAnsi"/>
          <w:sz w:val="24"/>
          <w:szCs w:val="24"/>
        </w:rPr>
        <w:t>d</w:t>
      </w:r>
      <w:r w:rsidR="00A61DE6" w:rsidRPr="009F2C46">
        <w:rPr>
          <w:rFonts w:cstheme="minorHAnsi"/>
          <w:sz w:val="24"/>
          <w:szCs w:val="24"/>
        </w:rPr>
        <w:lastRenderedPageBreak/>
        <w:t>vikling af folkeskolen og de øvrige underv</w:t>
      </w:r>
      <w:r w:rsidR="00A61DE6" w:rsidRPr="009F2C46">
        <w:rPr>
          <w:rFonts w:cstheme="minorHAnsi"/>
          <w:sz w:val="24"/>
          <w:szCs w:val="24"/>
        </w:rPr>
        <w:t>i</w:t>
      </w:r>
      <w:r w:rsidR="00A61DE6" w:rsidRPr="009F2C46">
        <w:rPr>
          <w:rFonts w:cstheme="minorHAnsi"/>
          <w:sz w:val="24"/>
          <w:szCs w:val="24"/>
        </w:rPr>
        <w:t>serområder. Samarbejdet kaldes ”Ny start”. Forliget indebærer også bedre aflønning for deltagelse i lejrskoler samt et fælles ønske om styrket lokalt samarbejde, herunder m</w:t>
      </w:r>
      <w:r w:rsidR="00A61DE6" w:rsidRPr="009F2C46">
        <w:rPr>
          <w:rFonts w:cstheme="minorHAnsi"/>
          <w:sz w:val="24"/>
          <w:szCs w:val="24"/>
        </w:rPr>
        <w:t>u</w:t>
      </w:r>
      <w:r w:rsidR="00A61DE6" w:rsidRPr="009F2C46">
        <w:rPr>
          <w:rFonts w:cstheme="minorHAnsi"/>
          <w:sz w:val="24"/>
          <w:szCs w:val="24"/>
        </w:rPr>
        <w:t>ligheden for at indgå lokale arbejdstidsaft</w:t>
      </w:r>
      <w:r w:rsidR="00A61DE6" w:rsidRPr="009F2C46">
        <w:rPr>
          <w:rFonts w:cstheme="minorHAnsi"/>
          <w:sz w:val="24"/>
          <w:szCs w:val="24"/>
        </w:rPr>
        <w:t>a</w:t>
      </w:r>
      <w:r w:rsidR="00A61DE6" w:rsidRPr="009F2C46">
        <w:rPr>
          <w:rFonts w:cstheme="minorHAnsi"/>
          <w:sz w:val="24"/>
          <w:szCs w:val="24"/>
        </w:rPr>
        <w:t>ler.</w:t>
      </w:r>
    </w:p>
    <w:p w:rsidR="00CE04D3" w:rsidRDefault="00CE04D3" w:rsidP="000600F3">
      <w:pPr>
        <w:rPr>
          <w:b/>
        </w:rPr>
      </w:pPr>
    </w:p>
    <w:p w:rsidR="00A61DE6" w:rsidRPr="00A61DE6" w:rsidRDefault="00A61DE6" w:rsidP="00A61DE6">
      <w:pPr>
        <w:pStyle w:val="Overskrift2"/>
        <w:rPr>
          <w:color w:val="auto"/>
        </w:rPr>
      </w:pPr>
      <w:bookmarkStart w:id="7" w:name="_Toc2865216"/>
      <w:r w:rsidRPr="00A61DE6">
        <w:rPr>
          <w:color w:val="auto"/>
        </w:rPr>
        <w:t>Medlemsundersøgelser</w:t>
      </w:r>
      <w:bookmarkEnd w:id="7"/>
    </w:p>
    <w:p w:rsidR="00A61DE6" w:rsidRPr="009F2C46" w:rsidRDefault="00A61DE6" w:rsidP="00A61DE6">
      <w:pPr>
        <w:spacing w:line="276" w:lineRule="auto"/>
        <w:rPr>
          <w:rFonts w:cstheme="minorHAnsi"/>
          <w:sz w:val="24"/>
          <w:szCs w:val="24"/>
        </w:rPr>
      </w:pPr>
      <w:r w:rsidRPr="009F2C46">
        <w:rPr>
          <w:rFonts w:cstheme="minorHAnsi"/>
          <w:sz w:val="24"/>
          <w:szCs w:val="24"/>
        </w:rPr>
        <w:t>I starten af skoleåret udsendte vi en mail med link til et spørgeskema til alle medlemmer i kommunen. Skemaet tog udgangspunkt</w:t>
      </w:r>
      <w:r w:rsidR="008E4741">
        <w:rPr>
          <w:rFonts w:cstheme="minorHAnsi"/>
          <w:sz w:val="24"/>
          <w:szCs w:val="24"/>
        </w:rPr>
        <w:t xml:space="preserve"> i</w:t>
      </w:r>
      <w:r w:rsidRPr="009F2C46">
        <w:rPr>
          <w:rFonts w:cstheme="minorHAnsi"/>
          <w:sz w:val="24"/>
          <w:szCs w:val="24"/>
        </w:rPr>
        <w:t xml:space="preserve"> u</w:t>
      </w:r>
      <w:r w:rsidRPr="009F2C46">
        <w:rPr>
          <w:rFonts w:cstheme="minorHAnsi"/>
          <w:sz w:val="24"/>
          <w:szCs w:val="24"/>
        </w:rPr>
        <w:t>d</w:t>
      </w:r>
      <w:r w:rsidRPr="009F2C46">
        <w:rPr>
          <w:rFonts w:cstheme="minorHAnsi"/>
          <w:sz w:val="24"/>
          <w:szCs w:val="24"/>
        </w:rPr>
        <w:t>valgte områder af samarbejdsgrundlaget og problemstillinger forbundet med disse. Resu</w:t>
      </w:r>
      <w:r w:rsidRPr="009F2C46">
        <w:rPr>
          <w:rFonts w:cstheme="minorHAnsi"/>
          <w:sz w:val="24"/>
          <w:szCs w:val="24"/>
        </w:rPr>
        <w:t>l</w:t>
      </w:r>
      <w:r w:rsidRPr="009F2C46">
        <w:rPr>
          <w:rFonts w:cstheme="minorHAnsi"/>
          <w:sz w:val="24"/>
          <w:szCs w:val="24"/>
        </w:rPr>
        <w:t>tatet af undersøgelsen er blevet fremlagt af jeres TR på faglig klub, men et par af hove</w:t>
      </w:r>
      <w:r w:rsidRPr="009F2C46">
        <w:rPr>
          <w:rFonts w:cstheme="minorHAnsi"/>
          <w:sz w:val="24"/>
          <w:szCs w:val="24"/>
        </w:rPr>
        <w:t>d</w:t>
      </w:r>
      <w:r w:rsidRPr="009F2C46">
        <w:rPr>
          <w:rFonts w:cstheme="minorHAnsi"/>
          <w:sz w:val="24"/>
          <w:szCs w:val="24"/>
        </w:rPr>
        <w:t>punkterne skal alligevel nævnes her.</w:t>
      </w:r>
    </w:p>
    <w:p w:rsidR="00A61DE6" w:rsidRPr="009F2C46" w:rsidRDefault="00A61DE6" w:rsidP="00A61DE6">
      <w:pPr>
        <w:spacing w:line="276" w:lineRule="auto"/>
        <w:rPr>
          <w:rFonts w:cstheme="minorHAnsi"/>
          <w:sz w:val="24"/>
          <w:szCs w:val="24"/>
        </w:rPr>
      </w:pPr>
      <w:r w:rsidRPr="009F2C46">
        <w:rPr>
          <w:rFonts w:cstheme="minorHAnsi"/>
          <w:sz w:val="24"/>
          <w:szCs w:val="24"/>
        </w:rPr>
        <w:t>119 lærere besvarede spørgeskemaet, hvilket svarer til cirka 60 procent. På spørgsmålet om hvorvidt man følte sig sikret den fornødne tid til individuel forberedelse, var der 64 pr</w:t>
      </w:r>
      <w:r w:rsidRPr="009F2C46">
        <w:rPr>
          <w:rFonts w:cstheme="minorHAnsi"/>
          <w:sz w:val="24"/>
          <w:szCs w:val="24"/>
        </w:rPr>
        <w:t>o</w:t>
      </w:r>
      <w:r w:rsidRPr="009F2C46">
        <w:rPr>
          <w:rFonts w:cstheme="minorHAnsi"/>
          <w:sz w:val="24"/>
          <w:szCs w:val="24"/>
        </w:rPr>
        <w:t>cent</w:t>
      </w:r>
      <w:r w:rsidR="000248AD">
        <w:rPr>
          <w:rFonts w:cstheme="minorHAnsi"/>
          <w:sz w:val="24"/>
          <w:szCs w:val="24"/>
        </w:rPr>
        <w:t>,</w:t>
      </w:r>
      <w:r w:rsidRPr="009F2C46">
        <w:rPr>
          <w:rFonts w:cstheme="minorHAnsi"/>
          <w:sz w:val="24"/>
          <w:szCs w:val="24"/>
        </w:rPr>
        <w:t xml:space="preserve"> der svarede nej. På spørgsmålet om hvorvidt man følte sig hjulpet i gang som n</w:t>
      </w:r>
      <w:r w:rsidRPr="009F2C46">
        <w:rPr>
          <w:rFonts w:cstheme="minorHAnsi"/>
          <w:sz w:val="24"/>
          <w:szCs w:val="24"/>
        </w:rPr>
        <w:t>y</w:t>
      </w:r>
      <w:r w:rsidRPr="009F2C46">
        <w:rPr>
          <w:rFonts w:cstheme="minorHAnsi"/>
          <w:sz w:val="24"/>
          <w:szCs w:val="24"/>
        </w:rPr>
        <w:t>ansat, med tiltag som fx mentorordning, var der 46 lærere</w:t>
      </w:r>
      <w:r w:rsidR="0048667F">
        <w:rPr>
          <w:rFonts w:cstheme="minorHAnsi"/>
          <w:sz w:val="24"/>
          <w:szCs w:val="24"/>
        </w:rPr>
        <w:t>,</w:t>
      </w:r>
      <w:r w:rsidRPr="009F2C46">
        <w:rPr>
          <w:rFonts w:cstheme="minorHAnsi"/>
          <w:sz w:val="24"/>
          <w:szCs w:val="24"/>
        </w:rPr>
        <w:t xml:space="preserve"> der svarede (skulle kun besv</w:t>
      </w:r>
      <w:r w:rsidRPr="009F2C46">
        <w:rPr>
          <w:rFonts w:cstheme="minorHAnsi"/>
          <w:sz w:val="24"/>
          <w:szCs w:val="24"/>
        </w:rPr>
        <w:t>a</w:t>
      </w:r>
      <w:r w:rsidRPr="009F2C46">
        <w:rPr>
          <w:rFonts w:cstheme="minorHAnsi"/>
          <w:sz w:val="24"/>
          <w:szCs w:val="24"/>
        </w:rPr>
        <w:t>res</w:t>
      </w:r>
      <w:r w:rsidR="0048667F">
        <w:rPr>
          <w:rFonts w:cstheme="minorHAnsi"/>
          <w:sz w:val="24"/>
          <w:szCs w:val="24"/>
        </w:rPr>
        <w:t>,</w:t>
      </w:r>
      <w:r w:rsidRPr="009F2C46">
        <w:rPr>
          <w:rFonts w:cstheme="minorHAnsi"/>
          <w:sz w:val="24"/>
          <w:szCs w:val="24"/>
        </w:rPr>
        <w:t xml:space="preserve"> hvis man var ansat efter 2015) og af de 46, var der 52 procent</w:t>
      </w:r>
      <w:r w:rsidR="0048667F">
        <w:rPr>
          <w:rFonts w:cstheme="minorHAnsi"/>
          <w:sz w:val="24"/>
          <w:szCs w:val="24"/>
        </w:rPr>
        <w:t>,</w:t>
      </w:r>
      <w:r w:rsidRPr="009F2C46">
        <w:rPr>
          <w:rFonts w:cstheme="minorHAnsi"/>
          <w:sz w:val="24"/>
          <w:szCs w:val="24"/>
        </w:rPr>
        <w:t xml:space="preserve"> der svarede nej.</w:t>
      </w:r>
    </w:p>
    <w:p w:rsidR="00A61DE6" w:rsidRPr="009F2C46" w:rsidRDefault="0048667F" w:rsidP="00A61DE6">
      <w:pPr>
        <w:spacing w:line="276" w:lineRule="auto"/>
        <w:rPr>
          <w:rFonts w:cstheme="minorHAnsi"/>
          <w:sz w:val="24"/>
          <w:szCs w:val="24"/>
        </w:rPr>
      </w:pPr>
      <w:r>
        <w:rPr>
          <w:rFonts w:cstheme="minorHAnsi"/>
          <w:sz w:val="24"/>
          <w:szCs w:val="24"/>
        </w:rPr>
        <w:t>Undersøgelsen blev sat i værk</w:t>
      </w:r>
      <w:r w:rsidR="00A61DE6" w:rsidRPr="009F2C46">
        <w:rPr>
          <w:rFonts w:cstheme="minorHAnsi"/>
          <w:sz w:val="24"/>
          <w:szCs w:val="24"/>
        </w:rPr>
        <w:t xml:space="preserve"> for at give So</w:t>
      </w:r>
      <w:r w:rsidR="00A61DE6" w:rsidRPr="009F2C46">
        <w:rPr>
          <w:rFonts w:cstheme="minorHAnsi"/>
          <w:sz w:val="24"/>
          <w:szCs w:val="24"/>
        </w:rPr>
        <w:t>l</w:t>
      </w:r>
      <w:r w:rsidR="00A61DE6" w:rsidRPr="009F2C46">
        <w:rPr>
          <w:rFonts w:cstheme="minorHAnsi"/>
          <w:sz w:val="24"/>
          <w:szCs w:val="24"/>
        </w:rPr>
        <w:t>rød lærerforening en fornemmelse af</w:t>
      </w:r>
      <w:r>
        <w:rPr>
          <w:rFonts w:cstheme="minorHAnsi"/>
          <w:sz w:val="24"/>
          <w:szCs w:val="24"/>
        </w:rPr>
        <w:t>,</w:t>
      </w:r>
      <w:r w:rsidR="00A61DE6" w:rsidRPr="009F2C46">
        <w:rPr>
          <w:rFonts w:cstheme="minorHAnsi"/>
          <w:sz w:val="24"/>
          <w:szCs w:val="24"/>
        </w:rPr>
        <w:t xml:space="preserve"> hvor det var vigtigt at sætte ind </w:t>
      </w:r>
      <w:r>
        <w:rPr>
          <w:rFonts w:cstheme="minorHAnsi"/>
          <w:sz w:val="24"/>
          <w:szCs w:val="24"/>
        </w:rPr>
        <w:t xml:space="preserve">i </w:t>
      </w:r>
      <w:r w:rsidR="00A61DE6" w:rsidRPr="009F2C46">
        <w:rPr>
          <w:rFonts w:cstheme="minorHAnsi"/>
          <w:sz w:val="24"/>
          <w:szCs w:val="24"/>
        </w:rPr>
        <w:t>forbindelse med forhandl</w:t>
      </w:r>
      <w:r>
        <w:rPr>
          <w:rFonts w:cstheme="minorHAnsi"/>
          <w:sz w:val="24"/>
          <w:szCs w:val="24"/>
        </w:rPr>
        <w:t>inger om en ny lokalaftale. De to</w:t>
      </w:r>
      <w:r w:rsidR="00A61DE6" w:rsidRPr="009F2C46">
        <w:rPr>
          <w:rFonts w:cstheme="minorHAnsi"/>
          <w:sz w:val="24"/>
          <w:szCs w:val="24"/>
        </w:rPr>
        <w:t xml:space="preserve"> førnævnte spørgsmål og jeres besvarelser kom til at danne grundlag for de første ev</w:t>
      </w:r>
      <w:r w:rsidR="00A61DE6" w:rsidRPr="009F2C46">
        <w:rPr>
          <w:rFonts w:cstheme="minorHAnsi"/>
          <w:sz w:val="24"/>
          <w:szCs w:val="24"/>
        </w:rPr>
        <w:t>a</w:t>
      </w:r>
      <w:r w:rsidR="00A61DE6" w:rsidRPr="009F2C46">
        <w:rPr>
          <w:rFonts w:cstheme="minorHAnsi"/>
          <w:sz w:val="24"/>
          <w:szCs w:val="24"/>
        </w:rPr>
        <w:t>lueringsmøder</w:t>
      </w:r>
      <w:r>
        <w:rPr>
          <w:rFonts w:cstheme="minorHAnsi"/>
          <w:sz w:val="24"/>
          <w:szCs w:val="24"/>
        </w:rPr>
        <w:t>, Lærerforeningen holdt</w:t>
      </w:r>
      <w:r w:rsidR="00A61DE6" w:rsidRPr="009F2C46">
        <w:rPr>
          <w:rFonts w:cstheme="minorHAnsi"/>
          <w:sz w:val="24"/>
          <w:szCs w:val="24"/>
        </w:rPr>
        <w:t xml:space="preserve"> med skoleledere og forvaltning. Desværre anno</w:t>
      </w:r>
      <w:r w:rsidR="00A61DE6" w:rsidRPr="009F2C46">
        <w:rPr>
          <w:rFonts w:cstheme="minorHAnsi"/>
          <w:sz w:val="24"/>
          <w:szCs w:val="24"/>
        </w:rPr>
        <w:t>n</w:t>
      </w:r>
      <w:r w:rsidR="00A61DE6" w:rsidRPr="009F2C46">
        <w:rPr>
          <w:rFonts w:cstheme="minorHAnsi"/>
          <w:sz w:val="24"/>
          <w:szCs w:val="24"/>
        </w:rPr>
        <w:t xml:space="preserve">cerede direktøren for skoleområdet allerede kort efter første møde sin opsigelse, hvilket i praksis satte en stopper for alle eventuelle </w:t>
      </w:r>
      <w:r w:rsidR="00A61DE6" w:rsidRPr="009F2C46">
        <w:rPr>
          <w:rFonts w:cstheme="minorHAnsi"/>
          <w:sz w:val="24"/>
          <w:szCs w:val="24"/>
        </w:rPr>
        <w:lastRenderedPageBreak/>
        <w:t>beslutninger i forbindelse med en ny aftale, indtil en ny direktør var ansat.</w:t>
      </w:r>
    </w:p>
    <w:p w:rsidR="00A61DE6" w:rsidRPr="009F2C46" w:rsidRDefault="00A61DE6" w:rsidP="00A61DE6">
      <w:pPr>
        <w:spacing w:line="276" w:lineRule="auto"/>
        <w:rPr>
          <w:rFonts w:cstheme="minorHAnsi"/>
          <w:sz w:val="24"/>
          <w:szCs w:val="24"/>
        </w:rPr>
      </w:pPr>
      <w:r w:rsidRPr="009F2C46">
        <w:rPr>
          <w:rFonts w:cstheme="minorHAnsi"/>
          <w:sz w:val="24"/>
          <w:szCs w:val="24"/>
        </w:rPr>
        <w:t>De møder</w:t>
      </w:r>
      <w:r w:rsidR="000248AD">
        <w:rPr>
          <w:rFonts w:cstheme="minorHAnsi"/>
          <w:sz w:val="24"/>
          <w:szCs w:val="24"/>
        </w:rPr>
        <w:t>,</w:t>
      </w:r>
      <w:r w:rsidR="0048667F">
        <w:rPr>
          <w:rFonts w:cstheme="minorHAnsi"/>
          <w:sz w:val="24"/>
          <w:szCs w:val="24"/>
        </w:rPr>
        <w:t xml:space="preserve"> vi dog nåede at holde</w:t>
      </w:r>
      <w:r w:rsidR="000248AD">
        <w:rPr>
          <w:rFonts w:cstheme="minorHAnsi"/>
          <w:sz w:val="24"/>
          <w:szCs w:val="24"/>
        </w:rPr>
        <w:t>,</w:t>
      </w:r>
      <w:r w:rsidRPr="009F2C46">
        <w:rPr>
          <w:rFonts w:cstheme="minorHAnsi"/>
          <w:sz w:val="24"/>
          <w:szCs w:val="24"/>
        </w:rPr>
        <w:t xml:space="preserve"> viste en forbløffende afstand mellem skoleledere og Lærerforeningen i opfattelsen af</w:t>
      </w:r>
      <w:r w:rsidR="0048667F">
        <w:rPr>
          <w:rFonts w:cstheme="minorHAnsi"/>
          <w:sz w:val="24"/>
          <w:szCs w:val="24"/>
        </w:rPr>
        <w:t>,</w:t>
      </w:r>
      <w:r w:rsidRPr="009F2C46">
        <w:rPr>
          <w:rFonts w:cstheme="minorHAnsi"/>
          <w:sz w:val="24"/>
          <w:szCs w:val="24"/>
        </w:rPr>
        <w:t xml:space="preserve"> hvor meget tid lærerne i Solrød egentlig havde til at fo</w:t>
      </w:r>
      <w:r w:rsidRPr="009F2C46">
        <w:rPr>
          <w:rFonts w:cstheme="minorHAnsi"/>
          <w:sz w:val="24"/>
          <w:szCs w:val="24"/>
        </w:rPr>
        <w:t>r</w:t>
      </w:r>
      <w:r w:rsidRPr="009F2C46">
        <w:rPr>
          <w:rFonts w:cstheme="minorHAnsi"/>
          <w:sz w:val="24"/>
          <w:szCs w:val="24"/>
        </w:rPr>
        <w:t>berede undervisning og deltage i diverse m</w:t>
      </w:r>
      <w:r w:rsidRPr="009F2C46">
        <w:rPr>
          <w:rFonts w:cstheme="minorHAnsi"/>
          <w:sz w:val="24"/>
          <w:szCs w:val="24"/>
        </w:rPr>
        <w:t>ø</w:t>
      </w:r>
      <w:r w:rsidRPr="009F2C46">
        <w:rPr>
          <w:rFonts w:cstheme="minorHAnsi"/>
          <w:sz w:val="24"/>
          <w:szCs w:val="24"/>
        </w:rPr>
        <w:t>der. Kredsstyrelsen mener</w:t>
      </w:r>
      <w:r w:rsidR="0048667F">
        <w:rPr>
          <w:rFonts w:cstheme="minorHAnsi"/>
          <w:sz w:val="24"/>
          <w:szCs w:val="24"/>
        </w:rPr>
        <w:t>,</w:t>
      </w:r>
      <w:r w:rsidRPr="009F2C46">
        <w:rPr>
          <w:rFonts w:cstheme="minorHAnsi"/>
          <w:sz w:val="24"/>
          <w:szCs w:val="24"/>
        </w:rPr>
        <w:t xml:space="preserve"> at vi gennem v</w:t>
      </w:r>
      <w:r w:rsidRPr="009F2C46">
        <w:rPr>
          <w:rFonts w:cstheme="minorHAnsi"/>
          <w:sz w:val="24"/>
          <w:szCs w:val="24"/>
        </w:rPr>
        <w:t>o</w:t>
      </w:r>
      <w:r w:rsidRPr="009F2C46">
        <w:rPr>
          <w:rFonts w:cstheme="minorHAnsi"/>
          <w:sz w:val="24"/>
          <w:szCs w:val="24"/>
        </w:rPr>
        <w:t>res daglige gang på skolerne, arbejde med undervisning og samtaler med medlemmer</w:t>
      </w:r>
      <w:r w:rsidR="000248AD">
        <w:rPr>
          <w:rFonts w:cstheme="minorHAnsi"/>
          <w:sz w:val="24"/>
          <w:szCs w:val="24"/>
        </w:rPr>
        <w:t>ne</w:t>
      </w:r>
      <w:r w:rsidRPr="009F2C46">
        <w:rPr>
          <w:rFonts w:cstheme="minorHAnsi"/>
          <w:sz w:val="24"/>
          <w:szCs w:val="24"/>
        </w:rPr>
        <w:t xml:space="preserve"> har en god fornemmelse</w:t>
      </w:r>
      <w:r w:rsidR="0048667F">
        <w:rPr>
          <w:rFonts w:cstheme="minorHAnsi"/>
          <w:sz w:val="24"/>
          <w:szCs w:val="24"/>
        </w:rPr>
        <w:t xml:space="preserve"> for,</w:t>
      </w:r>
      <w:r w:rsidRPr="009F2C46">
        <w:rPr>
          <w:rFonts w:cstheme="minorHAnsi"/>
          <w:sz w:val="24"/>
          <w:szCs w:val="24"/>
        </w:rPr>
        <w:t xml:space="preserve"> hvor meget eller hvor lidt tid der egentlig er til rådighed ud over undervisningen</w:t>
      </w:r>
      <w:r w:rsidR="0048667F">
        <w:rPr>
          <w:rFonts w:cstheme="minorHAnsi"/>
          <w:sz w:val="24"/>
          <w:szCs w:val="24"/>
        </w:rPr>
        <w:t>,</w:t>
      </w:r>
      <w:r w:rsidRPr="009F2C46">
        <w:rPr>
          <w:rFonts w:cstheme="minorHAnsi"/>
          <w:sz w:val="24"/>
          <w:szCs w:val="24"/>
        </w:rPr>
        <w:t xml:space="preserve"> og resultatet af det u</w:t>
      </w:r>
      <w:r w:rsidRPr="009F2C46">
        <w:rPr>
          <w:rFonts w:cstheme="minorHAnsi"/>
          <w:sz w:val="24"/>
          <w:szCs w:val="24"/>
        </w:rPr>
        <w:t>d</w:t>
      </w:r>
      <w:r w:rsidRPr="009F2C46">
        <w:rPr>
          <w:rFonts w:cstheme="minorHAnsi"/>
          <w:sz w:val="24"/>
          <w:szCs w:val="24"/>
        </w:rPr>
        <w:t>sendte spørgeskema bestyrkede os i denne tro. Alligevel måtte vi erkende</w:t>
      </w:r>
      <w:r w:rsidR="0048667F">
        <w:rPr>
          <w:rFonts w:cstheme="minorHAnsi"/>
          <w:sz w:val="24"/>
          <w:szCs w:val="24"/>
        </w:rPr>
        <w:t>,</w:t>
      </w:r>
      <w:r w:rsidRPr="009F2C46">
        <w:rPr>
          <w:rFonts w:cstheme="minorHAnsi"/>
          <w:sz w:val="24"/>
          <w:szCs w:val="24"/>
        </w:rPr>
        <w:t xml:space="preserve"> at vi mangl</w:t>
      </w:r>
      <w:r w:rsidRPr="009F2C46">
        <w:rPr>
          <w:rFonts w:cstheme="minorHAnsi"/>
          <w:sz w:val="24"/>
          <w:szCs w:val="24"/>
        </w:rPr>
        <w:t>e</w:t>
      </w:r>
      <w:r w:rsidRPr="009F2C46">
        <w:rPr>
          <w:rFonts w:cstheme="minorHAnsi"/>
          <w:sz w:val="24"/>
          <w:szCs w:val="24"/>
        </w:rPr>
        <w:t>de konkret data</w:t>
      </w:r>
      <w:r w:rsidR="0048667F">
        <w:rPr>
          <w:rFonts w:cstheme="minorHAnsi"/>
          <w:sz w:val="24"/>
          <w:szCs w:val="24"/>
        </w:rPr>
        <w:t>,</w:t>
      </w:r>
      <w:r w:rsidRPr="009F2C46">
        <w:rPr>
          <w:rFonts w:cstheme="minorHAnsi"/>
          <w:sz w:val="24"/>
          <w:szCs w:val="24"/>
        </w:rPr>
        <w:t xml:space="preserve"> vi kunne præsentere lede</w:t>
      </w:r>
      <w:r w:rsidRPr="009F2C46">
        <w:rPr>
          <w:rFonts w:cstheme="minorHAnsi"/>
          <w:sz w:val="24"/>
          <w:szCs w:val="24"/>
        </w:rPr>
        <w:t>r</w:t>
      </w:r>
      <w:r w:rsidRPr="009F2C46">
        <w:rPr>
          <w:rFonts w:cstheme="minorHAnsi"/>
          <w:sz w:val="24"/>
          <w:szCs w:val="24"/>
        </w:rPr>
        <w:t>ne for. Det blev grundlaget for vores 2. og knap så omfattende undersøgel</w:t>
      </w:r>
      <w:r w:rsidR="000248AD">
        <w:rPr>
          <w:rFonts w:cstheme="minorHAnsi"/>
          <w:sz w:val="24"/>
          <w:szCs w:val="24"/>
        </w:rPr>
        <w:t>se i skoleåret 2018/19. Før jul</w:t>
      </w:r>
      <w:r w:rsidRPr="009F2C46">
        <w:rPr>
          <w:rFonts w:cstheme="minorHAnsi"/>
          <w:sz w:val="24"/>
          <w:szCs w:val="24"/>
        </w:rPr>
        <w:t xml:space="preserve"> udarbejdede vi et skema til notering af møder og varigheden af disse.</w:t>
      </w:r>
      <w:r w:rsidR="0048667F">
        <w:rPr>
          <w:rFonts w:cstheme="minorHAnsi"/>
          <w:sz w:val="24"/>
          <w:szCs w:val="24"/>
        </w:rPr>
        <w:t xml:space="preserve"> Ti</w:t>
      </w:r>
      <w:r w:rsidR="0048667F">
        <w:rPr>
          <w:rFonts w:cstheme="minorHAnsi"/>
          <w:sz w:val="24"/>
          <w:szCs w:val="24"/>
        </w:rPr>
        <w:t>l</w:t>
      </w:r>
      <w:r w:rsidR="0048667F">
        <w:rPr>
          <w:rFonts w:cstheme="minorHAnsi"/>
          <w:sz w:val="24"/>
          <w:szCs w:val="24"/>
        </w:rPr>
        <w:t>lidsrepræsentanterne på de tre</w:t>
      </w:r>
      <w:r w:rsidRPr="009F2C46">
        <w:rPr>
          <w:rFonts w:cstheme="minorHAnsi"/>
          <w:sz w:val="24"/>
          <w:szCs w:val="24"/>
        </w:rPr>
        <w:t xml:space="preserve"> skoler fandt derefter lærere på forskellige årgange</w:t>
      </w:r>
      <w:r w:rsidR="0048667F">
        <w:rPr>
          <w:rFonts w:cstheme="minorHAnsi"/>
          <w:sz w:val="24"/>
          <w:szCs w:val="24"/>
        </w:rPr>
        <w:t>,</w:t>
      </w:r>
      <w:r w:rsidRPr="009F2C46">
        <w:rPr>
          <w:rFonts w:cstheme="minorHAnsi"/>
          <w:sz w:val="24"/>
          <w:szCs w:val="24"/>
        </w:rPr>
        <w:t xml:space="preserve"> som var så venlige at registrere deres mødeaktiv</w:t>
      </w:r>
      <w:r w:rsidRPr="009F2C46">
        <w:rPr>
          <w:rFonts w:cstheme="minorHAnsi"/>
          <w:sz w:val="24"/>
          <w:szCs w:val="24"/>
        </w:rPr>
        <w:t>i</w:t>
      </w:r>
      <w:r w:rsidRPr="009F2C46">
        <w:rPr>
          <w:rFonts w:cstheme="minorHAnsi"/>
          <w:sz w:val="24"/>
          <w:szCs w:val="24"/>
        </w:rPr>
        <w:t xml:space="preserve">tet i hele </w:t>
      </w:r>
      <w:r w:rsidR="000248AD">
        <w:rPr>
          <w:rFonts w:cstheme="minorHAnsi"/>
          <w:sz w:val="24"/>
          <w:szCs w:val="24"/>
        </w:rPr>
        <w:t xml:space="preserve">januar eller </w:t>
      </w:r>
      <w:r w:rsidRPr="009F2C46">
        <w:rPr>
          <w:rFonts w:cstheme="minorHAnsi"/>
          <w:sz w:val="24"/>
          <w:szCs w:val="24"/>
        </w:rPr>
        <w:t>februar. Resultatet af denne undersøgelse ligger desværre ikke klar i skrivende stund, men vil blive formidlet på faglig klub så snart som muligt.</w:t>
      </w:r>
    </w:p>
    <w:p w:rsidR="00A61DE6" w:rsidRDefault="00A61DE6" w:rsidP="00CE5B00">
      <w:pPr>
        <w:pStyle w:val="Overskrift2"/>
        <w:rPr>
          <w:color w:val="auto"/>
        </w:rPr>
      </w:pPr>
    </w:p>
    <w:p w:rsidR="00A61DE6" w:rsidRPr="00A61DE6" w:rsidRDefault="00A61DE6" w:rsidP="00A61DE6">
      <w:pPr>
        <w:pStyle w:val="Overskrift2"/>
        <w:rPr>
          <w:color w:val="auto"/>
        </w:rPr>
      </w:pPr>
      <w:bookmarkStart w:id="8" w:name="_Toc2865217"/>
      <w:r w:rsidRPr="00A61DE6">
        <w:rPr>
          <w:color w:val="auto"/>
        </w:rPr>
        <w:t>Kredsstyrelse og TR-samarbejdet</w:t>
      </w:r>
      <w:bookmarkEnd w:id="8"/>
    </w:p>
    <w:p w:rsidR="00A61DE6" w:rsidRPr="009F2C46" w:rsidRDefault="0048667F" w:rsidP="00A61DE6">
      <w:pPr>
        <w:spacing w:line="276" w:lineRule="auto"/>
        <w:rPr>
          <w:rFonts w:cstheme="minorHAnsi"/>
          <w:sz w:val="24"/>
          <w:szCs w:val="24"/>
        </w:rPr>
      </w:pPr>
      <w:r>
        <w:rPr>
          <w:rFonts w:cstheme="minorHAnsi"/>
          <w:sz w:val="24"/>
          <w:szCs w:val="24"/>
        </w:rPr>
        <w:t>Kredsstyrelsen består af de fire</w:t>
      </w:r>
      <w:r w:rsidR="00A61DE6" w:rsidRPr="009F2C46">
        <w:rPr>
          <w:rFonts w:cstheme="minorHAnsi"/>
          <w:sz w:val="24"/>
          <w:szCs w:val="24"/>
        </w:rPr>
        <w:t xml:space="preserve"> tillidsrepr</w:t>
      </w:r>
      <w:r w:rsidR="00A61DE6" w:rsidRPr="009F2C46">
        <w:rPr>
          <w:rFonts w:cstheme="minorHAnsi"/>
          <w:sz w:val="24"/>
          <w:szCs w:val="24"/>
        </w:rPr>
        <w:t>æ</w:t>
      </w:r>
      <w:r w:rsidR="00A61DE6" w:rsidRPr="009F2C46">
        <w:rPr>
          <w:rFonts w:cstheme="minorHAnsi"/>
          <w:sz w:val="24"/>
          <w:szCs w:val="24"/>
        </w:rPr>
        <w:t>sentanter fra skolerne og PPR, foruden fo</w:t>
      </w:r>
      <w:r w:rsidR="00A61DE6" w:rsidRPr="009F2C46">
        <w:rPr>
          <w:rFonts w:cstheme="minorHAnsi"/>
          <w:sz w:val="24"/>
          <w:szCs w:val="24"/>
        </w:rPr>
        <w:t>r</w:t>
      </w:r>
      <w:r w:rsidR="00A61DE6" w:rsidRPr="009F2C46">
        <w:rPr>
          <w:rFonts w:cstheme="minorHAnsi"/>
          <w:sz w:val="24"/>
          <w:szCs w:val="24"/>
        </w:rPr>
        <w:t>mand, næstformand og kasserer i foreningen.</w:t>
      </w:r>
    </w:p>
    <w:p w:rsidR="00A61DE6" w:rsidRPr="009F2C46" w:rsidRDefault="00A61DE6" w:rsidP="00A61DE6">
      <w:pPr>
        <w:spacing w:line="276" w:lineRule="auto"/>
        <w:rPr>
          <w:rFonts w:cstheme="minorHAnsi"/>
          <w:sz w:val="24"/>
          <w:szCs w:val="24"/>
        </w:rPr>
      </w:pPr>
      <w:r w:rsidRPr="009F2C46">
        <w:rPr>
          <w:rFonts w:cstheme="minorHAnsi"/>
          <w:sz w:val="24"/>
          <w:szCs w:val="24"/>
        </w:rPr>
        <w:t>Vi holder omkring 10 møder om året, hvor vi drøfter kommunale tiltag, referater fra MED-systemet og kommunalpolitiske emner, der kan dukke op i løbet af året</w:t>
      </w:r>
      <w:r w:rsidR="0048667F">
        <w:rPr>
          <w:rFonts w:cstheme="minorHAnsi"/>
          <w:sz w:val="24"/>
          <w:szCs w:val="24"/>
        </w:rPr>
        <w:t xml:space="preserve"> som fx</w:t>
      </w:r>
      <w:r w:rsidRPr="009F2C46">
        <w:rPr>
          <w:rFonts w:cstheme="minorHAnsi"/>
          <w:sz w:val="24"/>
          <w:szCs w:val="24"/>
        </w:rPr>
        <w:t xml:space="preserve"> ”trivsel og nærvær”. Derudover udveksles der generelle </w:t>
      </w:r>
      <w:r w:rsidRPr="009F2C46">
        <w:rPr>
          <w:rFonts w:cstheme="minorHAnsi"/>
          <w:sz w:val="24"/>
          <w:szCs w:val="24"/>
        </w:rPr>
        <w:lastRenderedPageBreak/>
        <w:t>erfaringer og problemstillinger fra afdeli</w:t>
      </w:r>
      <w:r w:rsidRPr="009F2C46">
        <w:rPr>
          <w:rFonts w:cstheme="minorHAnsi"/>
          <w:sz w:val="24"/>
          <w:szCs w:val="24"/>
        </w:rPr>
        <w:t>n</w:t>
      </w:r>
      <w:r w:rsidRPr="009F2C46">
        <w:rPr>
          <w:rFonts w:cstheme="minorHAnsi"/>
          <w:sz w:val="24"/>
          <w:szCs w:val="24"/>
        </w:rPr>
        <w:t>gerne.</w:t>
      </w:r>
    </w:p>
    <w:p w:rsidR="00A61DE6" w:rsidRDefault="00A61DE6" w:rsidP="00CE5B00">
      <w:pPr>
        <w:pStyle w:val="Overskrift2"/>
        <w:rPr>
          <w:color w:val="auto"/>
        </w:rPr>
      </w:pPr>
    </w:p>
    <w:p w:rsidR="00A61DE6" w:rsidRPr="00A61DE6" w:rsidRDefault="00A61DE6" w:rsidP="00A61DE6">
      <w:pPr>
        <w:pStyle w:val="Overskrift2"/>
        <w:rPr>
          <w:color w:val="auto"/>
        </w:rPr>
      </w:pPr>
      <w:bookmarkStart w:id="9" w:name="_Toc2865218"/>
      <w:r w:rsidRPr="00A61DE6">
        <w:rPr>
          <w:color w:val="auto"/>
        </w:rPr>
        <w:t>Daglig drift</w:t>
      </w:r>
      <w:bookmarkEnd w:id="9"/>
    </w:p>
    <w:p w:rsidR="00A61DE6" w:rsidRPr="009F2C46" w:rsidRDefault="00A61DE6" w:rsidP="00A61DE6">
      <w:pPr>
        <w:spacing w:line="276" w:lineRule="auto"/>
        <w:rPr>
          <w:rFonts w:cstheme="minorHAnsi"/>
          <w:sz w:val="24"/>
          <w:szCs w:val="24"/>
        </w:rPr>
      </w:pPr>
      <w:r w:rsidRPr="009F2C46">
        <w:rPr>
          <w:rFonts w:cstheme="minorHAnsi"/>
          <w:sz w:val="24"/>
          <w:szCs w:val="24"/>
        </w:rPr>
        <w:t>Som nævnt i forordet er vores primære o</w:t>
      </w:r>
      <w:r w:rsidRPr="009F2C46">
        <w:rPr>
          <w:rFonts w:cstheme="minorHAnsi"/>
          <w:sz w:val="24"/>
          <w:szCs w:val="24"/>
        </w:rPr>
        <w:t>p</w:t>
      </w:r>
      <w:r w:rsidRPr="009F2C46">
        <w:rPr>
          <w:rFonts w:cstheme="minorHAnsi"/>
          <w:sz w:val="24"/>
          <w:szCs w:val="24"/>
        </w:rPr>
        <w:t>gave at behandle henvendelser fra medle</w:t>
      </w:r>
      <w:r w:rsidRPr="009F2C46">
        <w:rPr>
          <w:rFonts w:cstheme="minorHAnsi"/>
          <w:sz w:val="24"/>
          <w:szCs w:val="24"/>
        </w:rPr>
        <w:t>m</w:t>
      </w:r>
      <w:r w:rsidRPr="009F2C46">
        <w:rPr>
          <w:rFonts w:cstheme="minorHAnsi"/>
          <w:sz w:val="24"/>
          <w:szCs w:val="24"/>
        </w:rPr>
        <w:t>mer, men vi må også erkende</w:t>
      </w:r>
      <w:r w:rsidR="00C65D31">
        <w:rPr>
          <w:rFonts w:cstheme="minorHAnsi"/>
          <w:sz w:val="24"/>
          <w:szCs w:val="24"/>
        </w:rPr>
        <w:t>,</w:t>
      </w:r>
      <w:r w:rsidRPr="009F2C46">
        <w:rPr>
          <w:rFonts w:cstheme="minorHAnsi"/>
          <w:sz w:val="24"/>
          <w:szCs w:val="24"/>
        </w:rPr>
        <w:t xml:space="preserve"> at den polit</w:t>
      </w:r>
      <w:r w:rsidRPr="009F2C46">
        <w:rPr>
          <w:rFonts w:cstheme="minorHAnsi"/>
          <w:sz w:val="24"/>
          <w:szCs w:val="24"/>
        </w:rPr>
        <w:t>i</w:t>
      </w:r>
      <w:r w:rsidRPr="009F2C46">
        <w:rPr>
          <w:rFonts w:cstheme="minorHAnsi"/>
          <w:sz w:val="24"/>
          <w:szCs w:val="24"/>
        </w:rPr>
        <w:t>ske side af foreningens arbejde er blevet m</w:t>
      </w:r>
      <w:r w:rsidRPr="009F2C46">
        <w:rPr>
          <w:rFonts w:cstheme="minorHAnsi"/>
          <w:sz w:val="24"/>
          <w:szCs w:val="24"/>
        </w:rPr>
        <w:t>e</w:t>
      </w:r>
      <w:r w:rsidRPr="009F2C46">
        <w:rPr>
          <w:rFonts w:cstheme="minorHAnsi"/>
          <w:sz w:val="24"/>
          <w:szCs w:val="24"/>
        </w:rPr>
        <w:t>re omfattende efter OK18-forl</w:t>
      </w:r>
      <w:r w:rsidR="00C65D31">
        <w:rPr>
          <w:rFonts w:cstheme="minorHAnsi"/>
          <w:sz w:val="24"/>
          <w:szCs w:val="24"/>
        </w:rPr>
        <w:t>iget og Ny start-samarbejdet</w:t>
      </w:r>
      <w:r w:rsidRPr="009F2C46">
        <w:rPr>
          <w:rFonts w:cstheme="minorHAnsi"/>
          <w:sz w:val="24"/>
          <w:szCs w:val="24"/>
        </w:rPr>
        <w:t>. Det</w:t>
      </w:r>
      <w:r w:rsidR="00C65D31">
        <w:rPr>
          <w:rFonts w:cstheme="minorHAnsi"/>
          <w:sz w:val="24"/>
          <w:szCs w:val="24"/>
        </w:rPr>
        <w:t>,</w:t>
      </w:r>
      <w:r w:rsidRPr="009F2C46">
        <w:rPr>
          <w:rFonts w:cstheme="minorHAnsi"/>
          <w:sz w:val="24"/>
          <w:szCs w:val="24"/>
        </w:rPr>
        <w:t xml:space="preserve"> at der er åbnet op for et tættere samarbejde mellem kommuner og lokale lærerforeninger</w:t>
      </w:r>
      <w:r w:rsidR="00C65D31">
        <w:rPr>
          <w:rFonts w:cstheme="minorHAnsi"/>
          <w:sz w:val="24"/>
          <w:szCs w:val="24"/>
        </w:rPr>
        <w:t>,</w:t>
      </w:r>
      <w:r w:rsidRPr="009F2C46">
        <w:rPr>
          <w:rFonts w:cstheme="minorHAnsi"/>
          <w:sz w:val="24"/>
          <w:szCs w:val="24"/>
        </w:rPr>
        <w:t xml:space="preserve"> har givet os højere frekvens af møder både med forvaltningen og med hovedforeningen. Dette betyder i praksis</w:t>
      </w:r>
      <w:r w:rsidR="00C65D31">
        <w:rPr>
          <w:rFonts w:cstheme="minorHAnsi"/>
          <w:sz w:val="24"/>
          <w:szCs w:val="24"/>
        </w:rPr>
        <w:t>,</w:t>
      </w:r>
      <w:r w:rsidRPr="009F2C46">
        <w:rPr>
          <w:rFonts w:cstheme="minorHAnsi"/>
          <w:sz w:val="24"/>
          <w:szCs w:val="24"/>
        </w:rPr>
        <w:t xml:space="preserve"> at vi er mere væk fra kontoret end hidtil</w:t>
      </w:r>
      <w:r w:rsidR="00C65D31">
        <w:rPr>
          <w:rFonts w:cstheme="minorHAnsi"/>
          <w:sz w:val="24"/>
          <w:szCs w:val="24"/>
        </w:rPr>
        <w:t>, og at I</w:t>
      </w:r>
      <w:r w:rsidRPr="009F2C46">
        <w:rPr>
          <w:rFonts w:cstheme="minorHAnsi"/>
          <w:sz w:val="24"/>
          <w:szCs w:val="24"/>
        </w:rPr>
        <w:t xml:space="preserve"> som medlemmer i højere grad risikerer at få fat i telefonsvareren</w:t>
      </w:r>
      <w:r w:rsidR="00C65D31">
        <w:rPr>
          <w:rFonts w:cstheme="minorHAnsi"/>
          <w:sz w:val="24"/>
          <w:szCs w:val="24"/>
        </w:rPr>
        <w:t>, når I</w:t>
      </w:r>
      <w:r w:rsidRPr="009F2C46">
        <w:rPr>
          <w:rFonts w:cstheme="minorHAnsi"/>
          <w:sz w:val="24"/>
          <w:szCs w:val="24"/>
        </w:rPr>
        <w:t xml:space="preserve"> ri</w:t>
      </w:r>
      <w:r w:rsidRPr="009F2C46">
        <w:rPr>
          <w:rFonts w:cstheme="minorHAnsi"/>
          <w:sz w:val="24"/>
          <w:szCs w:val="24"/>
        </w:rPr>
        <w:t>n</w:t>
      </w:r>
      <w:r w:rsidRPr="009F2C46">
        <w:rPr>
          <w:rFonts w:cstheme="minorHAnsi"/>
          <w:sz w:val="24"/>
          <w:szCs w:val="24"/>
        </w:rPr>
        <w:t>ger til kredsen. Vi gør vores yderste for så hurtigt som muligt at svare på mails eller b</w:t>
      </w:r>
      <w:r w:rsidRPr="009F2C46">
        <w:rPr>
          <w:rFonts w:cstheme="minorHAnsi"/>
          <w:sz w:val="24"/>
          <w:szCs w:val="24"/>
        </w:rPr>
        <w:t>e</w:t>
      </w:r>
      <w:r w:rsidRPr="009F2C46">
        <w:rPr>
          <w:rFonts w:cstheme="minorHAnsi"/>
          <w:sz w:val="24"/>
          <w:szCs w:val="24"/>
        </w:rPr>
        <w:t>skeder på telefonsvareren.</w:t>
      </w:r>
    </w:p>
    <w:p w:rsidR="00A61DE6" w:rsidRDefault="00A61DE6" w:rsidP="00CE5B00">
      <w:pPr>
        <w:pStyle w:val="Overskrift2"/>
        <w:rPr>
          <w:color w:val="auto"/>
        </w:rPr>
      </w:pPr>
    </w:p>
    <w:p w:rsidR="00A61DE6" w:rsidRPr="00A61DE6" w:rsidRDefault="00A61DE6" w:rsidP="00A61DE6">
      <w:pPr>
        <w:pStyle w:val="Overskrift2"/>
        <w:rPr>
          <w:color w:val="auto"/>
        </w:rPr>
      </w:pPr>
      <w:bookmarkStart w:id="10" w:name="_Toc2865219"/>
      <w:r w:rsidRPr="00A61DE6">
        <w:rPr>
          <w:color w:val="auto"/>
        </w:rPr>
        <w:t>Opgaveoversigter</w:t>
      </w:r>
      <w:bookmarkEnd w:id="10"/>
    </w:p>
    <w:p w:rsidR="00C65D31" w:rsidRDefault="00A61DE6" w:rsidP="00A61DE6">
      <w:pPr>
        <w:spacing w:line="276" w:lineRule="auto"/>
        <w:rPr>
          <w:rFonts w:cstheme="minorHAnsi"/>
          <w:sz w:val="24"/>
          <w:szCs w:val="24"/>
        </w:rPr>
      </w:pPr>
      <w:r w:rsidRPr="009F2C46">
        <w:rPr>
          <w:rFonts w:cstheme="minorHAnsi"/>
          <w:sz w:val="24"/>
          <w:szCs w:val="24"/>
        </w:rPr>
        <w:t>Solrød Lærerforening beregnede i skoleåret 17/18 det gennemsnitlige UV-timetal for sk</w:t>
      </w:r>
      <w:r w:rsidRPr="009F2C46">
        <w:rPr>
          <w:rFonts w:cstheme="minorHAnsi"/>
          <w:sz w:val="24"/>
          <w:szCs w:val="24"/>
        </w:rPr>
        <w:t>o</w:t>
      </w:r>
      <w:r w:rsidRPr="009F2C46">
        <w:rPr>
          <w:rFonts w:cstheme="minorHAnsi"/>
          <w:sz w:val="24"/>
          <w:szCs w:val="24"/>
        </w:rPr>
        <w:t>lerne og kommunen. I år har DLF gennem ti</w:t>
      </w:r>
      <w:r w:rsidRPr="009F2C46">
        <w:rPr>
          <w:rFonts w:cstheme="minorHAnsi"/>
          <w:sz w:val="24"/>
          <w:szCs w:val="24"/>
        </w:rPr>
        <w:t>l</w:t>
      </w:r>
      <w:r w:rsidRPr="009F2C46">
        <w:rPr>
          <w:rFonts w:cstheme="minorHAnsi"/>
          <w:sz w:val="24"/>
          <w:szCs w:val="24"/>
        </w:rPr>
        <w:t>lidsrepræsentanterne gennemført en land</w:t>
      </w:r>
      <w:r w:rsidRPr="009F2C46">
        <w:rPr>
          <w:rFonts w:cstheme="minorHAnsi"/>
          <w:sz w:val="24"/>
          <w:szCs w:val="24"/>
        </w:rPr>
        <w:t>s</w:t>
      </w:r>
      <w:r w:rsidRPr="009F2C46">
        <w:rPr>
          <w:rFonts w:cstheme="minorHAnsi"/>
          <w:sz w:val="24"/>
          <w:szCs w:val="24"/>
        </w:rPr>
        <w:t>dækkende afdækning af arbejdstidens sa</w:t>
      </w:r>
      <w:r w:rsidRPr="009F2C46">
        <w:rPr>
          <w:rFonts w:cstheme="minorHAnsi"/>
          <w:sz w:val="24"/>
          <w:szCs w:val="24"/>
        </w:rPr>
        <w:t>m</w:t>
      </w:r>
      <w:r w:rsidRPr="009F2C46">
        <w:rPr>
          <w:rFonts w:cstheme="minorHAnsi"/>
          <w:sz w:val="24"/>
          <w:szCs w:val="24"/>
        </w:rPr>
        <w:t>mensætning. Vi kan dog stadig kun se resu</w:t>
      </w:r>
      <w:r w:rsidRPr="009F2C46">
        <w:rPr>
          <w:rFonts w:cstheme="minorHAnsi"/>
          <w:sz w:val="24"/>
          <w:szCs w:val="24"/>
        </w:rPr>
        <w:t>l</w:t>
      </w:r>
      <w:r w:rsidRPr="009F2C46">
        <w:rPr>
          <w:rFonts w:cstheme="minorHAnsi"/>
          <w:sz w:val="24"/>
          <w:szCs w:val="24"/>
        </w:rPr>
        <w:t>taterne fra Solrød kommune, fordi opgav</w:t>
      </w:r>
      <w:r w:rsidRPr="009F2C46">
        <w:rPr>
          <w:rFonts w:cstheme="minorHAnsi"/>
          <w:sz w:val="24"/>
          <w:szCs w:val="24"/>
        </w:rPr>
        <w:t>e</w:t>
      </w:r>
      <w:r w:rsidRPr="009F2C46">
        <w:rPr>
          <w:rFonts w:cstheme="minorHAnsi"/>
          <w:sz w:val="24"/>
          <w:szCs w:val="24"/>
        </w:rPr>
        <w:t xml:space="preserve">oversigterne er så forskellige landet over. </w:t>
      </w:r>
    </w:p>
    <w:p w:rsidR="00A61DE6" w:rsidRPr="009F2C46" w:rsidRDefault="00A61DE6" w:rsidP="00A61DE6">
      <w:pPr>
        <w:spacing w:line="276" w:lineRule="auto"/>
        <w:rPr>
          <w:rFonts w:cstheme="minorHAnsi"/>
          <w:sz w:val="24"/>
          <w:szCs w:val="24"/>
        </w:rPr>
      </w:pPr>
      <w:r w:rsidRPr="009F2C46">
        <w:rPr>
          <w:rFonts w:cstheme="minorHAnsi"/>
          <w:sz w:val="24"/>
          <w:szCs w:val="24"/>
        </w:rPr>
        <w:t>Det</w:t>
      </w:r>
      <w:r w:rsidR="000248AD">
        <w:rPr>
          <w:rFonts w:cstheme="minorHAnsi"/>
          <w:sz w:val="24"/>
          <w:szCs w:val="24"/>
        </w:rPr>
        <w:t>,</w:t>
      </w:r>
      <w:r w:rsidRPr="009F2C46">
        <w:rPr>
          <w:rFonts w:cstheme="minorHAnsi"/>
          <w:sz w:val="24"/>
          <w:szCs w:val="24"/>
        </w:rPr>
        <w:t xml:space="preserve"> vi kan sige helt overordnet</w:t>
      </w:r>
      <w:r w:rsidR="000248AD">
        <w:rPr>
          <w:rFonts w:cstheme="minorHAnsi"/>
          <w:sz w:val="24"/>
          <w:szCs w:val="24"/>
        </w:rPr>
        <w:t>,</w:t>
      </w:r>
      <w:r w:rsidRPr="009F2C46">
        <w:rPr>
          <w:rFonts w:cstheme="minorHAnsi"/>
          <w:sz w:val="24"/>
          <w:szCs w:val="24"/>
        </w:rPr>
        <w:t xml:space="preserve"> er</w:t>
      </w:r>
      <w:r w:rsidR="00C65D31">
        <w:rPr>
          <w:rFonts w:cstheme="minorHAnsi"/>
          <w:sz w:val="24"/>
          <w:szCs w:val="24"/>
        </w:rPr>
        <w:t>,</w:t>
      </w:r>
      <w:r w:rsidRPr="009F2C46">
        <w:rPr>
          <w:rFonts w:cstheme="minorHAnsi"/>
          <w:sz w:val="24"/>
          <w:szCs w:val="24"/>
        </w:rPr>
        <w:t xml:space="preserve"> at den gennemsnitlige tid</w:t>
      </w:r>
      <w:r w:rsidR="000248AD">
        <w:rPr>
          <w:rFonts w:cstheme="minorHAnsi"/>
          <w:sz w:val="24"/>
          <w:szCs w:val="24"/>
        </w:rPr>
        <w:t>,</w:t>
      </w:r>
      <w:r w:rsidRPr="009F2C46">
        <w:rPr>
          <w:rFonts w:cstheme="minorHAnsi"/>
          <w:sz w:val="24"/>
          <w:szCs w:val="24"/>
        </w:rPr>
        <w:t xml:space="preserve"> vi underviser</w:t>
      </w:r>
      <w:r w:rsidR="000248AD">
        <w:rPr>
          <w:rFonts w:cstheme="minorHAnsi"/>
          <w:sz w:val="24"/>
          <w:szCs w:val="24"/>
        </w:rPr>
        <w:t>,</w:t>
      </w:r>
      <w:r w:rsidRPr="009F2C46">
        <w:rPr>
          <w:rFonts w:cstheme="minorHAnsi"/>
          <w:sz w:val="24"/>
          <w:szCs w:val="24"/>
        </w:rPr>
        <w:t xml:space="preserve"> er steget en smule. I 17/18 underviste lærerne i Solrød i gennemsnit 754,75 timer om året. Ifølge u</w:t>
      </w:r>
      <w:r w:rsidRPr="009F2C46">
        <w:rPr>
          <w:rFonts w:cstheme="minorHAnsi"/>
          <w:sz w:val="24"/>
          <w:szCs w:val="24"/>
        </w:rPr>
        <w:t>n</w:t>
      </w:r>
      <w:r w:rsidRPr="009F2C46">
        <w:rPr>
          <w:rFonts w:cstheme="minorHAnsi"/>
          <w:sz w:val="24"/>
          <w:szCs w:val="24"/>
        </w:rPr>
        <w:t>dersøgelsen for i år er tallet for Solrød nu 756,03 timer om å</w:t>
      </w:r>
      <w:r w:rsidR="00C65D31">
        <w:rPr>
          <w:rFonts w:cstheme="minorHAnsi"/>
          <w:sz w:val="24"/>
          <w:szCs w:val="24"/>
        </w:rPr>
        <w:t>ret. Endvidere kan vi sige, at</w:t>
      </w:r>
      <w:r w:rsidRPr="009F2C46">
        <w:rPr>
          <w:rFonts w:cstheme="minorHAnsi"/>
          <w:sz w:val="24"/>
          <w:szCs w:val="24"/>
        </w:rPr>
        <w:t xml:space="preserve"> der i 17/18 var 68 lærere i kommunen</w:t>
      </w:r>
      <w:r w:rsidR="00C65D31">
        <w:rPr>
          <w:rFonts w:cstheme="minorHAnsi"/>
          <w:sz w:val="24"/>
          <w:szCs w:val="24"/>
        </w:rPr>
        <w:t>,</w:t>
      </w:r>
      <w:r w:rsidRPr="009F2C46">
        <w:rPr>
          <w:rFonts w:cstheme="minorHAnsi"/>
          <w:sz w:val="24"/>
          <w:szCs w:val="24"/>
        </w:rPr>
        <w:t xml:space="preserve"> der </w:t>
      </w:r>
      <w:r w:rsidRPr="009F2C46">
        <w:rPr>
          <w:rFonts w:cstheme="minorHAnsi"/>
          <w:sz w:val="24"/>
          <w:szCs w:val="24"/>
        </w:rPr>
        <w:lastRenderedPageBreak/>
        <w:t xml:space="preserve">havde over 800 </w:t>
      </w:r>
      <w:proofErr w:type="spellStart"/>
      <w:r w:rsidRPr="009F2C46">
        <w:rPr>
          <w:rFonts w:cstheme="minorHAnsi"/>
          <w:sz w:val="24"/>
          <w:szCs w:val="24"/>
        </w:rPr>
        <w:t>uv</w:t>
      </w:r>
      <w:proofErr w:type="spellEnd"/>
      <w:r w:rsidRPr="009F2C46">
        <w:rPr>
          <w:rFonts w:cstheme="minorHAnsi"/>
          <w:sz w:val="24"/>
          <w:szCs w:val="24"/>
        </w:rPr>
        <w:t>-timer. I år er der 72. Det bekræfter vores fornemmelse af</w:t>
      </w:r>
      <w:r w:rsidR="00C65D31">
        <w:rPr>
          <w:rFonts w:cstheme="minorHAnsi"/>
          <w:sz w:val="24"/>
          <w:szCs w:val="24"/>
        </w:rPr>
        <w:t>,</w:t>
      </w:r>
      <w:r w:rsidRPr="009F2C46">
        <w:rPr>
          <w:rFonts w:cstheme="minorHAnsi"/>
          <w:sz w:val="24"/>
          <w:szCs w:val="24"/>
        </w:rPr>
        <w:t xml:space="preserve"> at lærerne i Solrød underviser mere og mere.</w:t>
      </w:r>
    </w:p>
    <w:p w:rsidR="00991170" w:rsidRDefault="00991170" w:rsidP="00CE5B00">
      <w:pPr>
        <w:pStyle w:val="Overskrift2"/>
        <w:rPr>
          <w:color w:val="auto"/>
        </w:rPr>
      </w:pPr>
    </w:p>
    <w:p w:rsidR="00991170" w:rsidRPr="00991170" w:rsidRDefault="00991170" w:rsidP="00991170">
      <w:pPr>
        <w:pStyle w:val="Overskrift2"/>
        <w:rPr>
          <w:color w:val="auto"/>
        </w:rPr>
      </w:pPr>
      <w:bookmarkStart w:id="11" w:name="_Toc2865220"/>
      <w:r w:rsidRPr="00991170">
        <w:rPr>
          <w:color w:val="auto"/>
        </w:rPr>
        <w:t>Samarbejdsgrundlaget</w:t>
      </w:r>
      <w:bookmarkEnd w:id="11"/>
    </w:p>
    <w:p w:rsidR="00991170" w:rsidRPr="009F2C46" w:rsidRDefault="00991170" w:rsidP="00991170">
      <w:pPr>
        <w:spacing w:line="276" w:lineRule="auto"/>
        <w:rPr>
          <w:rFonts w:cstheme="minorHAnsi"/>
          <w:sz w:val="24"/>
          <w:szCs w:val="24"/>
        </w:rPr>
      </w:pPr>
      <w:r w:rsidRPr="009F2C46">
        <w:rPr>
          <w:rFonts w:cstheme="minorHAnsi"/>
          <w:sz w:val="24"/>
          <w:szCs w:val="24"/>
        </w:rPr>
        <w:t>I Solrød har vi haft en aftale siden 2014. De</w:t>
      </w:r>
      <w:r w:rsidRPr="009F2C46">
        <w:rPr>
          <w:rFonts w:cstheme="minorHAnsi"/>
          <w:sz w:val="24"/>
          <w:szCs w:val="24"/>
        </w:rPr>
        <w:t>n</w:t>
      </w:r>
      <w:r w:rsidRPr="009F2C46">
        <w:rPr>
          <w:rFonts w:cstheme="minorHAnsi"/>
          <w:sz w:val="24"/>
          <w:szCs w:val="24"/>
        </w:rPr>
        <w:t>gang var det ikke velanset</w:t>
      </w:r>
      <w:r w:rsidR="00C65D31">
        <w:rPr>
          <w:rFonts w:cstheme="minorHAnsi"/>
          <w:sz w:val="24"/>
          <w:szCs w:val="24"/>
        </w:rPr>
        <w:t>,</w:t>
      </w:r>
      <w:r w:rsidRPr="009F2C46">
        <w:rPr>
          <w:rFonts w:cstheme="minorHAnsi"/>
          <w:sz w:val="24"/>
          <w:szCs w:val="24"/>
        </w:rPr>
        <w:t xml:space="preserve"> at man havde tal i lokalaftaler</w:t>
      </w:r>
      <w:r w:rsidR="00C65D31">
        <w:rPr>
          <w:rFonts w:cstheme="minorHAnsi"/>
          <w:sz w:val="24"/>
          <w:szCs w:val="24"/>
        </w:rPr>
        <w:t>,</w:t>
      </w:r>
      <w:r w:rsidRPr="009F2C46">
        <w:rPr>
          <w:rFonts w:cstheme="minorHAnsi"/>
          <w:sz w:val="24"/>
          <w:szCs w:val="24"/>
        </w:rPr>
        <w:t xml:space="preserve"> og det løste man ved at lave en form for uofficielt bilag</w:t>
      </w:r>
      <w:r w:rsidR="00C65D31">
        <w:rPr>
          <w:rFonts w:cstheme="minorHAnsi"/>
          <w:sz w:val="24"/>
          <w:szCs w:val="24"/>
        </w:rPr>
        <w:t>,</w:t>
      </w:r>
      <w:r w:rsidRPr="009F2C46">
        <w:rPr>
          <w:rFonts w:cstheme="minorHAnsi"/>
          <w:sz w:val="24"/>
          <w:szCs w:val="24"/>
        </w:rPr>
        <w:t xml:space="preserve"> hvor man beskrev</w:t>
      </w:r>
      <w:r w:rsidR="00C65D31">
        <w:rPr>
          <w:rFonts w:cstheme="minorHAnsi"/>
          <w:sz w:val="24"/>
          <w:szCs w:val="24"/>
        </w:rPr>
        <w:t>,</w:t>
      </w:r>
      <w:r w:rsidRPr="009F2C46">
        <w:rPr>
          <w:rFonts w:cstheme="minorHAnsi"/>
          <w:sz w:val="24"/>
          <w:szCs w:val="24"/>
        </w:rPr>
        <w:t xml:space="preserve"> hvor mange timer det skulle give at afholde prøver, være censor, have projektopgave osv. Bilaget var egentlig kun for skolelederne, så de havde noget at regne ud fra. Derfor har det aldrig været anerkendt som en officiel del af aftalen.</w:t>
      </w:r>
    </w:p>
    <w:p w:rsidR="00991170" w:rsidRPr="009F2C46" w:rsidRDefault="00991170" w:rsidP="00991170">
      <w:pPr>
        <w:spacing w:line="276" w:lineRule="auto"/>
        <w:rPr>
          <w:rFonts w:cstheme="minorHAnsi"/>
          <w:sz w:val="24"/>
          <w:szCs w:val="24"/>
        </w:rPr>
      </w:pPr>
      <w:r w:rsidRPr="009F2C46">
        <w:rPr>
          <w:rFonts w:cstheme="minorHAnsi"/>
          <w:sz w:val="24"/>
          <w:szCs w:val="24"/>
        </w:rPr>
        <w:t>Et af målene for vores forhandling af det kommende samarbejdsgrundlag for 19/20 er at få gjort dette bilag til en offic</w:t>
      </w:r>
      <w:r w:rsidR="00C65D31">
        <w:rPr>
          <w:rFonts w:cstheme="minorHAnsi"/>
          <w:sz w:val="24"/>
          <w:szCs w:val="24"/>
        </w:rPr>
        <w:t>iel del af s</w:t>
      </w:r>
      <w:r w:rsidR="00C65D31">
        <w:rPr>
          <w:rFonts w:cstheme="minorHAnsi"/>
          <w:sz w:val="24"/>
          <w:szCs w:val="24"/>
        </w:rPr>
        <w:t>a</w:t>
      </w:r>
      <w:r w:rsidR="00C65D31">
        <w:rPr>
          <w:rFonts w:cstheme="minorHAnsi"/>
          <w:sz w:val="24"/>
          <w:szCs w:val="24"/>
        </w:rPr>
        <w:t>marbejdsgrundlaget -</w:t>
      </w:r>
      <w:r w:rsidRPr="009F2C46">
        <w:rPr>
          <w:rFonts w:cstheme="minorHAnsi"/>
          <w:sz w:val="24"/>
          <w:szCs w:val="24"/>
        </w:rPr>
        <w:t xml:space="preserve"> med de relevante o</w:t>
      </w:r>
      <w:r w:rsidRPr="009F2C46">
        <w:rPr>
          <w:rFonts w:cstheme="minorHAnsi"/>
          <w:sz w:val="24"/>
          <w:szCs w:val="24"/>
        </w:rPr>
        <w:t>p</w:t>
      </w:r>
      <w:r w:rsidRPr="009F2C46">
        <w:rPr>
          <w:rFonts w:cstheme="minorHAnsi"/>
          <w:sz w:val="24"/>
          <w:szCs w:val="24"/>
        </w:rPr>
        <w:t>dateringer i forhold</w:t>
      </w:r>
      <w:r w:rsidR="00C65D31">
        <w:rPr>
          <w:rFonts w:cstheme="minorHAnsi"/>
          <w:sz w:val="24"/>
          <w:szCs w:val="24"/>
        </w:rPr>
        <w:t xml:space="preserve"> til</w:t>
      </w:r>
      <w:r w:rsidRPr="009F2C46">
        <w:rPr>
          <w:rFonts w:cstheme="minorHAnsi"/>
          <w:sz w:val="24"/>
          <w:szCs w:val="24"/>
        </w:rPr>
        <w:t xml:space="preserve"> ændrede prøveformer.</w:t>
      </w:r>
    </w:p>
    <w:p w:rsidR="00991170" w:rsidRPr="009F2C46" w:rsidRDefault="00991170" w:rsidP="00991170">
      <w:pPr>
        <w:spacing w:line="276" w:lineRule="auto"/>
        <w:rPr>
          <w:rFonts w:cstheme="minorHAnsi"/>
          <w:sz w:val="24"/>
          <w:szCs w:val="24"/>
        </w:rPr>
      </w:pPr>
      <w:r w:rsidRPr="009F2C46">
        <w:rPr>
          <w:rFonts w:cstheme="minorHAnsi"/>
          <w:sz w:val="24"/>
          <w:szCs w:val="24"/>
        </w:rPr>
        <w:t>De to andre mål</w:t>
      </w:r>
      <w:r w:rsidR="000248AD">
        <w:rPr>
          <w:rFonts w:cstheme="minorHAnsi"/>
          <w:sz w:val="24"/>
          <w:szCs w:val="24"/>
        </w:rPr>
        <w:t>,</w:t>
      </w:r>
      <w:r w:rsidRPr="009F2C46">
        <w:rPr>
          <w:rFonts w:cstheme="minorHAnsi"/>
          <w:sz w:val="24"/>
          <w:szCs w:val="24"/>
        </w:rPr>
        <w:t xml:space="preserve"> vi har</w:t>
      </w:r>
      <w:r w:rsidR="000248AD">
        <w:rPr>
          <w:rFonts w:cstheme="minorHAnsi"/>
          <w:sz w:val="24"/>
          <w:szCs w:val="24"/>
        </w:rPr>
        <w:t xml:space="preserve"> </w:t>
      </w:r>
      <w:r w:rsidRPr="009F2C46">
        <w:rPr>
          <w:rFonts w:cstheme="minorHAnsi"/>
          <w:sz w:val="24"/>
          <w:szCs w:val="24"/>
        </w:rPr>
        <w:t>en forventning om at nå</w:t>
      </w:r>
      <w:r w:rsidR="000248AD">
        <w:rPr>
          <w:rFonts w:cstheme="minorHAnsi"/>
          <w:sz w:val="24"/>
          <w:szCs w:val="24"/>
        </w:rPr>
        <w:t>,</w:t>
      </w:r>
      <w:r w:rsidRPr="009F2C46">
        <w:rPr>
          <w:rFonts w:cstheme="minorHAnsi"/>
          <w:sz w:val="24"/>
          <w:szCs w:val="24"/>
        </w:rPr>
        <w:t xml:space="preserve"> er en aftale om tid til uddannelse og ti</w:t>
      </w:r>
      <w:r w:rsidRPr="009F2C46">
        <w:rPr>
          <w:rFonts w:cstheme="minorHAnsi"/>
          <w:sz w:val="24"/>
          <w:szCs w:val="24"/>
        </w:rPr>
        <w:t>l</w:t>
      </w:r>
      <w:r w:rsidRPr="009F2C46">
        <w:rPr>
          <w:rFonts w:cstheme="minorHAnsi"/>
          <w:sz w:val="24"/>
          <w:szCs w:val="24"/>
        </w:rPr>
        <w:t>tag</w:t>
      </w:r>
      <w:r w:rsidR="00C65D31">
        <w:rPr>
          <w:rFonts w:cstheme="minorHAnsi"/>
          <w:sz w:val="24"/>
          <w:szCs w:val="24"/>
        </w:rPr>
        <w:t>,</w:t>
      </w:r>
      <w:r w:rsidRPr="009F2C46">
        <w:rPr>
          <w:rFonts w:cstheme="minorHAnsi"/>
          <w:sz w:val="24"/>
          <w:szCs w:val="24"/>
        </w:rPr>
        <w:t xml:space="preserve"> der kan hjælpe nyuddannede lærere i kommunen.</w:t>
      </w:r>
    </w:p>
    <w:p w:rsidR="00991170" w:rsidRPr="009F2C46" w:rsidRDefault="00991170" w:rsidP="00991170">
      <w:pPr>
        <w:spacing w:line="276" w:lineRule="auto"/>
        <w:rPr>
          <w:rFonts w:cstheme="minorHAnsi"/>
          <w:sz w:val="24"/>
          <w:szCs w:val="24"/>
        </w:rPr>
      </w:pPr>
    </w:p>
    <w:p w:rsidR="00991170" w:rsidRPr="00991170" w:rsidRDefault="00991170" w:rsidP="00991170">
      <w:pPr>
        <w:pStyle w:val="Overskrift2"/>
        <w:rPr>
          <w:color w:val="auto"/>
        </w:rPr>
      </w:pPr>
      <w:bookmarkStart w:id="12" w:name="_Toc2865221"/>
      <w:r w:rsidRPr="00991170">
        <w:rPr>
          <w:color w:val="auto"/>
        </w:rPr>
        <w:t>Professionel kapital</w:t>
      </w:r>
      <w:bookmarkEnd w:id="12"/>
    </w:p>
    <w:p w:rsidR="00991170" w:rsidRPr="009F2C46" w:rsidRDefault="00991170" w:rsidP="00991170">
      <w:pPr>
        <w:widowControl w:val="0"/>
        <w:autoSpaceDE w:val="0"/>
        <w:autoSpaceDN w:val="0"/>
        <w:adjustRightInd w:val="0"/>
        <w:spacing w:line="276" w:lineRule="auto"/>
        <w:rPr>
          <w:rFonts w:cstheme="minorHAnsi"/>
          <w:sz w:val="24"/>
          <w:szCs w:val="24"/>
        </w:rPr>
      </w:pPr>
      <w:r w:rsidRPr="009F2C46">
        <w:rPr>
          <w:rFonts w:cstheme="minorHAnsi"/>
          <w:sz w:val="24"/>
          <w:szCs w:val="24"/>
        </w:rPr>
        <w:t>Et nyt element i OK18 er, at den professione</w:t>
      </w:r>
      <w:r w:rsidRPr="009F2C46">
        <w:rPr>
          <w:rFonts w:cstheme="minorHAnsi"/>
          <w:sz w:val="24"/>
          <w:szCs w:val="24"/>
        </w:rPr>
        <w:t>l</w:t>
      </w:r>
      <w:r w:rsidRPr="009F2C46">
        <w:rPr>
          <w:rFonts w:cstheme="minorHAnsi"/>
          <w:sz w:val="24"/>
          <w:szCs w:val="24"/>
        </w:rPr>
        <w:t>le kapital skal styrkes i kommunerne, og de</w:t>
      </w:r>
      <w:r w:rsidRPr="009F2C46">
        <w:rPr>
          <w:rFonts w:cstheme="minorHAnsi"/>
          <w:sz w:val="24"/>
          <w:szCs w:val="24"/>
        </w:rPr>
        <w:t>r</w:t>
      </w:r>
      <w:r w:rsidRPr="009F2C46">
        <w:rPr>
          <w:rFonts w:cstheme="minorHAnsi"/>
          <w:sz w:val="24"/>
          <w:szCs w:val="24"/>
        </w:rPr>
        <w:t>for har vi i kredsene over hele landet via DLF arbejdet på at få sat professionel kapital på dagsordenen. Professionel kapital er en b</w:t>
      </w:r>
      <w:r w:rsidRPr="009F2C46">
        <w:rPr>
          <w:rFonts w:cstheme="minorHAnsi"/>
          <w:sz w:val="24"/>
          <w:szCs w:val="24"/>
        </w:rPr>
        <w:t>e</w:t>
      </w:r>
      <w:r w:rsidRPr="009F2C46">
        <w:rPr>
          <w:rFonts w:cstheme="minorHAnsi"/>
          <w:sz w:val="24"/>
          <w:szCs w:val="24"/>
        </w:rPr>
        <w:t>skrivelse af, under hvilke rammer professi</w:t>
      </w:r>
      <w:r w:rsidRPr="009F2C46">
        <w:rPr>
          <w:rFonts w:cstheme="minorHAnsi"/>
          <w:sz w:val="24"/>
          <w:szCs w:val="24"/>
        </w:rPr>
        <w:t>o</w:t>
      </w:r>
      <w:r w:rsidRPr="009F2C46">
        <w:rPr>
          <w:rFonts w:cstheme="minorHAnsi"/>
          <w:sz w:val="24"/>
          <w:szCs w:val="24"/>
        </w:rPr>
        <w:t>ner bedst løser deres opgaver. Det er en m</w:t>
      </w:r>
      <w:r w:rsidRPr="009F2C46">
        <w:rPr>
          <w:rFonts w:cstheme="minorHAnsi"/>
          <w:sz w:val="24"/>
          <w:szCs w:val="24"/>
        </w:rPr>
        <w:t>å</w:t>
      </w:r>
      <w:r w:rsidRPr="009F2C46">
        <w:rPr>
          <w:rFonts w:cstheme="minorHAnsi"/>
          <w:sz w:val="24"/>
          <w:szCs w:val="24"/>
        </w:rPr>
        <w:t>de at tale om, hvordan der skabes god u</w:t>
      </w:r>
      <w:r w:rsidRPr="009F2C46">
        <w:rPr>
          <w:rFonts w:cstheme="minorHAnsi"/>
          <w:sz w:val="24"/>
          <w:szCs w:val="24"/>
        </w:rPr>
        <w:t>n</w:t>
      </w:r>
      <w:r w:rsidRPr="009F2C46">
        <w:rPr>
          <w:rFonts w:cstheme="minorHAnsi"/>
          <w:sz w:val="24"/>
          <w:szCs w:val="24"/>
        </w:rPr>
        <w:t xml:space="preserve">dervisning, der har øje for lærerens faglige og personlige kompetencer, samarbejdsklimaet </w:t>
      </w:r>
      <w:r w:rsidRPr="009F2C46">
        <w:rPr>
          <w:rFonts w:cstheme="minorHAnsi"/>
          <w:sz w:val="24"/>
          <w:szCs w:val="24"/>
        </w:rPr>
        <w:lastRenderedPageBreak/>
        <w:t>på skolen og de rammer, lærerne har for at bruge deres professionelle dømmekraft i d</w:t>
      </w:r>
      <w:r w:rsidRPr="009F2C46">
        <w:rPr>
          <w:rFonts w:cstheme="minorHAnsi"/>
          <w:sz w:val="24"/>
          <w:szCs w:val="24"/>
        </w:rPr>
        <w:t>e</w:t>
      </w:r>
      <w:r w:rsidRPr="009F2C46">
        <w:rPr>
          <w:rFonts w:cstheme="minorHAnsi"/>
          <w:sz w:val="24"/>
          <w:szCs w:val="24"/>
        </w:rPr>
        <w:t>res arbejde. Jo højere professionel kapital en arbejdsplads besidder</w:t>
      </w:r>
      <w:r w:rsidR="00C65D31">
        <w:rPr>
          <w:rFonts w:cstheme="minorHAnsi"/>
          <w:sz w:val="24"/>
          <w:szCs w:val="24"/>
        </w:rPr>
        <w:t>,</w:t>
      </w:r>
      <w:r w:rsidRPr="009F2C46">
        <w:rPr>
          <w:rFonts w:cstheme="minorHAnsi"/>
          <w:sz w:val="24"/>
          <w:szCs w:val="24"/>
        </w:rPr>
        <w:t xml:space="preserve"> jo højere trivsel blandt de ansatte.</w:t>
      </w:r>
    </w:p>
    <w:p w:rsidR="00991170" w:rsidRPr="009F2C46" w:rsidRDefault="00991170" w:rsidP="00991170">
      <w:pPr>
        <w:widowControl w:val="0"/>
        <w:autoSpaceDE w:val="0"/>
        <w:autoSpaceDN w:val="0"/>
        <w:adjustRightInd w:val="0"/>
        <w:spacing w:line="276" w:lineRule="auto"/>
        <w:rPr>
          <w:rFonts w:cstheme="minorHAnsi"/>
          <w:sz w:val="24"/>
          <w:szCs w:val="24"/>
        </w:rPr>
      </w:pPr>
      <w:r w:rsidRPr="009F2C46">
        <w:rPr>
          <w:rFonts w:cstheme="minorHAnsi"/>
          <w:sz w:val="24"/>
          <w:szCs w:val="24"/>
        </w:rPr>
        <w:t>Fra de kredse, der allerede arbejder med pr</w:t>
      </w:r>
      <w:r w:rsidRPr="009F2C46">
        <w:rPr>
          <w:rFonts w:cstheme="minorHAnsi"/>
          <w:sz w:val="24"/>
          <w:szCs w:val="24"/>
        </w:rPr>
        <w:t>o</w:t>
      </w:r>
      <w:r w:rsidRPr="009F2C46">
        <w:rPr>
          <w:rFonts w:cstheme="minorHAnsi"/>
          <w:sz w:val="24"/>
          <w:szCs w:val="24"/>
        </w:rPr>
        <w:t>fessionel kapital</w:t>
      </w:r>
      <w:r w:rsidR="00C65D31">
        <w:rPr>
          <w:rFonts w:cstheme="minorHAnsi"/>
          <w:sz w:val="24"/>
          <w:szCs w:val="24"/>
        </w:rPr>
        <w:t>,</w:t>
      </w:r>
      <w:r w:rsidRPr="009F2C46">
        <w:rPr>
          <w:rFonts w:cstheme="minorHAnsi"/>
          <w:sz w:val="24"/>
          <w:szCs w:val="24"/>
        </w:rPr>
        <w:t xml:space="preserve"> ved vi, at lærerne oplever øget trivsel og et bedre arbejdsliv. </w:t>
      </w:r>
    </w:p>
    <w:p w:rsidR="00991170" w:rsidRPr="009F2C46" w:rsidRDefault="000248AD" w:rsidP="00991170">
      <w:pPr>
        <w:widowControl w:val="0"/>
        <w:autoSpaceDE w:val="0"/>
        <w:autoSpaceDN w:val="0"/>
        <w:adjustRightInd w:val="0"/>
        <w:spacing w:line="276" w:lineRule="auto"/>
        <w:rPr>
          <w:rFonts w:cstheme="minorHAnsi"/>
          <w:sz w:val="24"/>
          <w:szCs w:val="24"/>
        </w:rPr>
      </w:pPr>
      <w:r>
        <w:rPr>
          <w:rFonts w:cstheme="minorHAnsi"/>
          <w:sz w:val="24"/>
          <w:szCs w:val="24"/>
        </w:rPr>
        <w:t>Vi har netop fået tilsagn fra d</w:t>
      </w:r>
      <w:r w:rsidR="00991170" w:rsidRPr="009F2C46">
        <w:rPr>
          <w:rFonts w:cstheme="minorHAnsi"/>
          <w:sz w:val="24"/>
          <w:szCs w:val="24"/>
        </w:rPr>
        <w:t>irektøren og skolelederne om deltagelse i et samarbejde om professionel kapital, hvilket vi er rigtig glade for. I øjeblikket er vi i en indledende f</w:t>
      </w:r>
      <w:r w:rsidR="00991170" w:rsidRPr="009F2C46">
        <w:rPr>
          <w:rFonts w:cstheme="minorHAnsi"/>
          <w:sz w:val="24"/>
          <w:szCs w:val="24"/>
        </w:rPr>
        <w:t>a</w:t>
      </w:r>
      <w:r w:rsidR="00991170" w:rsidRPr="009F2C46">
        <w:rPr>
          <w:rFonts w:cstheme="minorHAnsi"/>
          <w:sz w:val="24"/>
          <w:szCs w:val="24"/>
        </w:rPr>
        <w:t>se. I vil høre mere, når vi er lidt mere inde i processen.</w:t>
      </w:r>
    </w:p>
    <w:p w:rsidR="00991170" w:rsidRDefault="00991170" w:rsidP="00CE5B00">
      <w:pPr>
        <w:pStyle w:val="Overskrift2"/>
        <w:rPr>
          <w:color w:val="auto"/>
        </w:rPr>
      </w:pPr>
    </w:p>
    <w:p w:rsidR="00991170" w:rsidRPr="00991170" w:rsidRDefault="00991170" w:rsidP="00991170">
      <w:pPr>
        <w:pStyle w:val="Overskrift2"/>
        <w:rPr>
          <w:color w:val="auto"/>
        </w:rPr>
      </w:pPr>
      <w:bookmarkStart w:id="13" w:name="_Toc2865222"/>
      <w:r w:rsidRPr="00991170">
        <w:rPr>
          <w:rStyle w:val="Overskrift2Tegn"/>
          <w:b/>
          <w:bCs/>
          <w:color w:val="auto"/>
        </w:rPr>
        <w:t>Fælles mål og Læringsmålstyret undervi</w:t>
      </w:r>
      <w:r w:rsidRPr="00991170">
        <w:rPr>
          <w:rStyle w:val="Overskrift2Tegn"/>
          <w:b/>
          <w:bCs/>
          <w:color w:val="auto"/>
        </w:rPr>
        <w:t>s</w:t>
      </w:r>
      <w:r w:rsidRPr="00991170">
        <w:rPr>
          <w:rStyle w:val="Overskrift2Tegn"/>
          <w:b/>
          <w:bCs/>
          <w:color w:val="auto"/>
        </w:rPr>
        <w:t>ning</w:t>
      </w:r>
      <w:r>
        <w:rPr>
          <w:rStyle w:val="Overskrift2Tegn"/>
          <w:b/>
          <w:bCs/>
          <w:color w:val="auto"/>
        </w:rPr>
        <w:t xml:space="preserve"> (LMU)</w:t>
      </w:r>
      <w:bookmarkEnd w:id="13"/>
    </w:p>
    <w:p w:rsidR="00991170" w:rsidRPr="009F2C46" w:rsidRDefault="00991170" w:rsidP="00991170">
      <w:pPr>
        <w:widowControl w:val="0"/>
        <w:autoSpaceDE w:val="0"/>
        <w:autoSpaceDN w:val="0"/>
        <w:adjustRightInd w:val="0"/>
        <w:spacing w:line="276" w:lineRule="auto"/>
        <w:rPr>
          <w:rFonts w:cstheme="minorHAnsi"/>
          <w:sz w:val="24"/>
          <w:szCs w:val="24"/>
        </w:rPr>
      </w:pPr>
      <w:r w:rsidRPr="009F2C46">
        <w:rPr>
          <w:rFonts w:cstheme="minorHAnsi"/>
          <w:sz w:val="24"/>
          <w:szCs w:val="24"/>
        </w:rPr>
        <w:t>Den 5. december havde Undervisningsmin</w:t>
      </w:r>
      <w:r w:rsidRPr="009F2C46">
        <w:rPr>
          <w:rFonts w:cstheme="minorHAnsi"/>
          <w:sz w:val="24"/>
          <w:szCs w:val="24"/>
        </w:rPr>
        <w:t>i</w:t>
      </w:r>
      <w:r w:rsidRPr="009F2C46">
        <w:rPr>
          <w:rFonts w:cstheme="minorHAnsi"/>
          <w:sz w:val="24"/>
          <w:szCs w:val="24"/>
        </w:rPr>
        <w:t>steriet inviteret til regionalt dialogmøde om ny praksis for Fælles Mål i folkeskolen. Fra Solrød Lærerforening deltog Claus Juul Je</w:t>
      </w:r>
      <w:r w:rsidRPr="009F2C46">
        <w:rPr>
          <w:rFonts w:cstheme="minorHAnsi"/>
          <w:sz w:val="24"/>
          <w:szCs w:val="24"/>
        </w:rPr>
        <w:t>n</w:t>
      </w:r>
      <w:r w:rsidRPr="009F2C46">
        <w:rPr>
          <w:rFonts w:cstheme="minorHAnsi"/>
          <w:sz w:val="24"/>
          <w:szCs w:val="24"/>
        </w:rPr>
        <w:t>sen og Anders Kildedal, samt Ditte Marie Langhans fra Munkekærskolen. Desuden de</w:t>
      </w:r>
      <w:r w:rsidRPr="009F2C46">
        <w:rPr>
          <w:rFonts w:cstheme="minorHAnsi"/>
          <w:sz w:val="24"/>
          <w:szCs w:val="24"/>
        </w:rPr>
        <w:t>l</w:t>
      </w:r>
      <w:r w:rsidRPr="009F2C46">
        <w:rPr>
          <w:rFonts w:cstheme="minorHAnsi"/>
          <w:sz w:val="24"/>
          <w:szCs w:val="24"/>
        </w:rPr>
        <w:t xml:space="preserve">tog skoleledere og folk fra forvaltningen. </w:t>
      </w:r>
    </w:p>
    <w:p w:rsidR="00991170" w:rsidRPr="009F2C46" w:rsidRDefault="00991170" w:rsidP="00991170">
      <w:pPr>
        <w:spacing w:line="276" w:lineRule="auto"/>
        <w:rPr>
          <w:rFonts w:cstheme="minorHAnsi"/>
          <w:sz w:val="24"/>
          <w:szCs w:val="24"/>
        </w:rPr>
      </w:pPr>
      <w:r w:rsidRPr="009F2C46">
        <w:rPr>
          <w:rFonts w:cstheme="minorHAnsi"/>
          <w:sz w:val="24"/>
          <w:szCs w:val="24"/>
        </w:rPr>
        <w:t>Dagen bestod af forskellige oplæg om Fælles Mål og LMU. Bindingerne i Fælles Mål er nu løsnet</w:t>
      </w:r>
      <w:r w:rsidR="000248AD">
        <w:rPr>
          <w:rFonts w:cstheme="minorHAnsi"/>
          <w:sz w:val="24"/>
          <w:szCs w:val="24"/>
        </w:rPr>
        <w:t>,</w:t>
      </w:r>
      <w:r w:rsidRPr="009F2C46">
        <w:rPr>
          <w:rFonts w:cstheme="minorHAnsi"/>
          <w:sz w:val="24"/>
          <w:szCs w:val="24"/>
        </w:rPr>
        <w:t xml:space="preserve"> og målene skal gå fra at være et st</w:t>
      </w:r>
      <w:r w:rsidRPr="009F2C46">
        <w:rPr>
          <w:rFonts w:cstheme="minorHAnsi"/>
          <w:sz w:val="24"/>
          <w:szCs w:val="24"/>
        </w:rPr>
        <w:t>y</w:t>
      </w:r>
      <w:r w:rsidRPr="009F2C46">
        <w:rPr>
          <w:rFonts w:cstheme="minorHAnsi"/>
          <w:sz w:val="24"/>
          <w:szCs w:val="24"/>
        </w:rPr>
        <w:t>ringsredskab til et relevant og brugbart p</w:t>
      </w:r>
      <w:r w:rsidRPr="009F2C46">
        <w:rPr>
          <w:rFonts w:cstheme="minorHAnsi"/>
          <w:sz w:val="24"/>
          <w:szCs w:val="24"/>
        </w:rPr>
        <w:t>æ</w:t>
      </w:r>
      <w:r w:rsidRPr="009F2C46">
        <w:rPr>
          <w:rFonts w:cstheme="minorHAnsi"/>
          <w:sz w:val="24"/>
          <w:szCs w:val="24"/>
        </w:rPr>
        <w:t>dagogisk og didaktisk redskab i undervisni</w:t>
      </w:r>
      <w:r w:rsidRPr="009F2C46">
        <w:rPr>
          <w:rFonts w:cstheme="minorHAnsi"/>
          <w:sz w:val="24"/>
          <w:szCs w:val="24"/>
        </w:rPr>
        <w:t>n</w:t>
      </w:r>
      <w:r w:rsidRPr="009F2C46">
        <w:rPr>
          <w:rFonts w:cstheme="minorHAnsi"/>
          <w:sz w:val="24"/>
          <w:szCs w:val="24"/>
        </w:rPr>
        <w:t>gen med en frihedsgrad og plads til den pr</w:t>
      </w:r>
      <w:r w:rsidRPr="009F2C46">
        <w:rPr>
          <w:rFonts w:cstheme="minorHAnsi"/>
          <w:sz w:val="24"/>
          <w:szCs w:val="24"/>
        </w:rPr>
        <w:t>o</w:t>
      </w:r>
      <w:r w:rsidRPr="009F2C46">
        <w:rPr>
          <w:rFonts w:cstheme="minorHAnsi"/>
          <w:sz w:val="24"/>
          <w:szCs w:val="24"/>
        </w:rPr>
        <w:t>fessionelle lærer.</w:t>
      </w:r>
    </w:p>
    <w:p w:rsidR="00991170" w:rsidRPr="009F2C46" w:rsidRDefault="00991170" w:rsidP="00991170">
      <w:pPr>
        <w:spacing w:line="276" w:lineRule="auto"/>
        <w:rPr>
          <w:rFonts w:cstheme="minorHAnsi"/>
          <w:sz w:val="24"/>
          <w:szCs w:val="24"/>
        </w:rPr>
      </w:pPr>
      <w:r w:rsidRPr="009F2C46">
        <w:rPr>
          <w:rFonts w:cstheme="minorHAnsi"/>
          <w:sz w:val="24"/>
          <w:szCs w:val="24"/>
        </w:rPr>
        <w:t>Dagen sluttede med et gruppearbejde for deltagerne. Der var en god debat, men det blev tydeligt, at der er meget forskellige holdninger til Fælles Mål, LMU og måling g</w:t>
      </w:r>
      <w:r w:rsidRPr="009F2C46">
        <w:rPr>
          <w:rFonts w:cstheme="minorHAnsi"/>
          <w:sz w:val="24"/>
          <w:szCs w:val="24"/>
        </w:rPr>
        <w:t>e</w:t>
      </w:r>
      <w:r w:rsidRPr="009F2C46">
        <w:rPr>
          <w:rFonts w:cstheme="minorHAnsi"/>
          <w:sz w:val="24"/>
          <w:szCs w:val="24"/>
        </w:rPr>
        <w:lastRenderedPageBreak/>
        <w:t>nerelt. Derfor er vi nødt til at italesætte en fælles holdning.</w:t>
      </w:r>
    </w:p>
    <w:p w:rsidR="00991170" w:rsidRPr="009F2C46" w:rsidRDefault="00991170" w:rsidP="00991170">
      <w:pPr>
        <w:widowControl w:val="0"/>
        <w:autoSpaceDE w:val="0"/>
        <w:autoSpaceDN w:val="0"/>
        <w:adjustRightInd w:val="0"/>
        <w:spacing w:line="276" w:lineRule="auto"/>
        <w:rPr>
          <w:rFonts w:cstheme="minorHAnsi"/>
          <w:sz w:val="24"/>
          <w:szCs w:val="24"/>
        </w:rPr>
      </w:pPr>
      <w:r w:rsidRPr="009F2C46">
        <w:rPr>
          <w:rFonts w:cstheme="minorHAnsi"/>
          <w:sz w:val="24"/>
          <w:szCs w:val="24"/>
        </w:rPr>
        <w:t>Gruppen besluttede at mødes efterfølgende og fortsætte debatten. Vi ser frem til en lokal drøftelse og håber, at I vil bidrage lokalt på skolerne og gennem faglig klub. Det er nu, der er mulighed for at skabe ny praksis.</w:t>
      </w:r>
    </w:p>
    <w:p w:rsidR="00991170" w:rsidRPr="000248AD" w:rsidRDefault="00991170" w:rsidP="00991170">
      <w:pPr>
        <w:autoSpaceDE w:val="0"/>
        <w:autoSpaceDN w:val="0"/>
        <w:spacing w:line="276" w:lineRule="auto"/>
        <w:rPr>
          <w:rFonts w:cstheme="minorHAnsi"/>
          <w:color w:val="FF0000"/>
          <w:sz w:val="24"/>
          <w:szCs w:val="24"/>
        </w:rPr>
      </w:pPr>
      <w:r w:rsidRPr="009F2C46">
        <w:rPr>
          <w:rFonts w:cstheme="minorHAnsi"/>
          <w:sz w:val="24"/>
          <w:szCs w:val="24"/>
        </w:rPr>
        <w:t>I forlængelse af diskussionen om LMU ønsker Solrød Lærerforening at åbne en lokal dialog på alle niveauer om brugen af læringspla</w:t>
      </w:r>
      <w:r w:rsidRPr="009F2C46">
        <w:rPr>
          <w:rFonts w:cstheme="minorHAnsi"/>
          <w:sz w:val="24"/>
          <w:szCs w:val="24"/>
        </w:rPr>
        <w:t>t</w:t>
      </w:r>
      <w:r w:rsidRPr="009F2C46">
        <w:rPr>
          <w:rFonts w:cstheme="minorHAnsi"/>
          <w:sz w:val="24"/>
          <w:szCs w:val="24"/>
        </w:rPr>
        <w:t>forme</w:t>
      </w:r>
      <w:r w:rsidR="00C65D31">
        <w:rPr>
          <w:rFonts w:cstheme="minorHAnsi"/>
          <w:sz w:val="24"/>
          <w:szCs w:val="24"/>
        </w:rPr>
        <w:t xml:space="preserve"> </w:t>
      </w:r>
      <w:r w:rsidR="002D33F2">
        <w:rPr>
          <w:rFonts w:cstheme="minorHAnsi"/>
          <w:sz w:val="24"/>
          <w:szCs w:val="24"/>
        </w:rPr>
        <w:t>(</w:t>
      </w:r>
      <w:proofErr w:type="spellStart"/>
      <w:r w:rsidRPr="009F2C46">
        <w:rPr>
          <w:rFonts w:cstheme="minorHAnsi"/>
          <w:sz w:val="24"/>
          <w:szCs w:val="24"/>
        </w:rPr>
        <w:t>Meebook</w:t>
      </w:r>
      <w:proofErr w:type="spellEnd"/>
      <w:r w:rsidR="002D33F2">
        <w:rPr>
          <w:rFonts w:cstheme="minorHAnsi"/>
          <w:sz w:val="24"/>
          <w:szCs w:val="24"/>
        </w:rPr>
        <w:t xml:space="preserve">). Vi ønsker at dette sker </w:t>
      </w:r>
      <w:r w:rsidRPr="009F2C46">
        <w:rPr>
          <w:rFonts w:cstheme="minorHAnsi"/>
          <w:sz w:val="24"/>
          <w:szCs w:val="24"/>
        </w:rPr>
        <w:t>ud fra den grundlæggende præmis</w:t>
      </w:r>
      <w:r w:rsidR="00C65D31">
        <w:rPr>
          <w:rFonts w:cstheme="minorHAnsi"/>
          <w:sz w:val="24"/>
          <w:szCs w:val="24"/>
        </w:rPr>
        <w:t>,</w:t>
      </w:r>
      <w:r w:rsidRPr="009F2C46">
        <w:rPr>
          <w:rFonts w:cstheme="minorHAnsi"/>
          <w:sz w:val="24"/>
          <w:szCs w:val="24"/>
        </w:rPr>
        <w:t xml:space="preserve"> at </w:t>
      </w:r>
      <w:proofErr w:type="spellStart"/>
      <w:r w:rsidRPr="009F2C46">
        <w:rPr>
          <w:rFonts w:cstheme="minorHAnsi"/>
          <w:sz w:val="24"/>
          <w:szCs w:val="24"/>
        </w:rPr>
        <w:t>MeeBook</w:t>
      </w:r>
      <w:proofErr w:type="spellEnd"/>
      <w:r w:rsidRPr="009F2C46">
        <w:rPr>
          <w:rFonts w:cstheme="minorHAnsi"/>
          <w:sz w:val="24"/>
          <w:szCs w:val="24"/>
        </w:rPr>
        <w:t xml:space="preserve"> alene anvendes</w:t>
      </w:r>
      <w:r w:rsidR="00C65D31">
        <w:rPr>
          <w:rFonts w:cstheme="minorHAnsi"/>
          <w:sz w:val="24"/>
          <w:szCs w:val="24"/>
        </w:rPr>
        <w:t>,</w:t>
      </w:r>
      <w:r w:rsidRPr="009F2C46">
        <w:rPr>
          <w:rFonts w:cstheme="minorHAnsi"/>
          <w:sz w:val="24"/>
          <w:szCs w:val="24"/>
        </w:rPr>
        <w:t xml:space="preserve"> hvor det er fagligt og dida</w:t>
      </w:r>
      <w:r w:rsidRPr="009F2C46">
        <w:rPr>
          <w:rFonts w:cstheme="minorHAnsi"/>
          <w:sz w:val="24"/>
          <w:szCs w:val="24"/>
        </w:rPr>
        <w:t>k</w:t>
      </w:r>
      <w:r w:rsidRPr="009F2C46">
        <w:rPr>
          <w:rFonts w:cstheme="minorHAnsi"/>
          <w:sz w:val="24"/>
          <w:szCs w:val="24"/>
        </w:rPr>
        <w:t>tisk meningsgivende.</w:t>
      </w:r>
      <w:r w:rsidR="000248AD">
        <w:rPr>
          <w:rFonts w:cstheme="minorHAnsi"/>
          <w:sz w:val="24"/>
          <w:szCs w:val="24"/>
        </w:rPr>
        <w:t xml:space="preserve"> </w:t>
      </w:r>
    </w:p>
    <w:p w:rsidR="00991170" w:rsidRPr="009F2C46" w:rsidRDefault="00991170" w:rsidP="00991170">
      <w:pPr>
        <w:widowControl w:val="0"/>
        <w:autoSpaceDE w:val="0"/>
        <w:autoSpaceDN w:val="0"/>
        <w:adjustRightInd w:val="0"/>
        <w:spacing w:line="276" w:lineRule="auto"/>
        <w:rPr>
          <w:rFonts w:cstheme="minorHAnsi"/>
          <w:sz w:val="24"/>
          <w:szCs w:val="24"/>
        </w:rPr>
      </w:pPr>
      <w:r w:rsidRPr="009F2C46">
        <w:rPr>
          <w:rFonts w:cstheme="minorHAnsi"/>
          <w:sz w:val="24"/>
          <w:szCs w:val="24"/>
        </w:rPr>
        <w:t>Elevplanen skal forenkles, så den opleves som et brugbart og let tilgængeligt redskab, der understøtter samarbejdet mell</w:t>
      </w:r>
      <w:r w:rsidR="00C65D31">
        <w:rPr>
          <w:rFonts w:cstheme="minorHAnsi"/>
          <w:sz w:val="24"/>
          <w:szCs w:val="24"/>
        </w:rPr>
        <w:t>em elever, forældre og skole. V</w:t>
      </w:r>
      <w:r w:rsidRPr="009F2C46">
        <w:rPr>
          <w:rFonts w:cstheme="minorHAnsi"/>
          <w:sz w:val="24"/>
          <w:szCs w:val="24"/>
        </w:rPr>
        <w:t>i arbejder for, at de e</w:t>
      </w:r>
      <w:r w:rsidRPr="009F2C46">
        <w:rPr>
          <w:rFonts w:cstheme="minorHAnsi"/>
          <w:sz w:val="24"/>
          <w:szCs w:val="24"/>
        </w:rPr>
        <w:t>n</w:t>
      </w:r>
      <w:r w:rsidRPr="009F2C46">
        <w:rPr>
          <w:rFonts w:cstheme="minorHAnsi"/>
          <w:sz w:val="24"/>
          <w:szCs w:val="24"/>
        </w:rPr>
        <w:t>kelte skoler skal have størst muligt råderum til at beslutte, hvordan elevplanen skal u</w:t>
      </w:r>
      <w:r w:rsidRPr="009F2C46">
        <w:rPr>
          <w:rFonts w:cstheme="minorHAnsi"/>
          <w:sz w:val="24"/>
          <w:szCs w:val="24"/>
        </w:rPr>
        <w:t>d</w:t>
      </w:r>
      <w:r w:rsidRPr="009F2C46">
        <w:rPr>
          <w:rFonts w:cstheme="minorHAnsi"/>
          <w:sz w:val="24"/>
          <w:szCs w:val="24"/>
        </w:rPr>
        <w:t>formes.</w:t>
      </w:r>
    </w:p>
    <w:p w:rsidR="00AD51F0" w:rsidRPr="00AD51F0" w:rsidRDefault="00AD51F0" w:rsidP="00AD51F0">
      <w:pPr>
        <w:pStyle w:val="Overskrift1"/>
        <w:rPr>
          <w:sz w:val="40"/>
          <w:szCs w:val="40"/>
        </w:rPr>
      </w:pPr>
      <w:bookmarkStart w:id="14" w:name="_Toc2865223"/>
      <w:r w:rsidRPr="00AD51F0">
        <w:rPr>
          <w:sz w:val="40"/>
          <w:szCs w:val="40"/>
        </w:rPr>
        <w:t>SPT-samarbejdet</w:t>
      </w:r>
      <w:bookmarkEnd w:id="14"/>
    </w:p>
    <w:p w:rsidR="00721BA7" w:rsidRPr="00D027BF" w:rsidRDefault="00721BA7" w:rsidP="00721BA7">
      <w:pPr>
        <w:spacing w:line="276" w:lineRule="auto"/>
        <w:jc w:val="both"/>
        <w:rPr>
          <w:sz w:val="24"/>
          <w:szCs w:val="24"/>
        </w:rPr>
      </w:pPr>
      <w:r w:rsidRPr="00D027BF">
        <w:rPr>
          <w:sz w:val="24"/>
          <w:szCs w:val="24"/>
        </w:rPr>
        <w:t xml:space="preserve">Solrød </w:t>
      </w:r>
      <w:r>
        <w:rPr>
          <w:sz w:val="24"/>
          <w:szCs w:val="24"/>
        </w:rPr>
        <w:t>L</w:t>
      </w:r>
      <w:r w:rsidRPr="00D027BF">
        <w:rPr>
          <w:sz w:val="24"/>
          <w:szCs w:val="24"/>
        </w:rPr>
        <w:t>ær</w:t>
      </w:r>
      <w:r w:rsidR="00C65D31">
        <w:rPr>
          <w:sz w:val="24"/>
          <w:szCs w:val="24"/>
        </w:rPr>
        <w:t>erforening arbejder sammen med syv</w:t>
      </w:r>
      <w:r w:rsidRPr="00D027BF">
        <w:rPr>
          <w:sz w:val="24"/>
          <w:szCs w:val="24"/>
        </w:rPr>
        <w:t xml:space="preserve"> andre kredse på Sjælland. Det er Roski</w:t>
      </w:r>
      <w:r w:rsidRPr="00D027BF">
        <w:rPr>
          <w:sz w:val="24"/>
          <w:szCs w:val="24"/>
        </w:rPr>
        <w:t>l</w:t>
      </w:r>
      <w:r w:rsidRPr="00D027BF">
        <w:rPr>
          <w:sz w:val="24"/>
          <w:szCs w:val="24"/>
        </w:rPr>
        <w:t>de, Kalundborg, Odsherred, Lejre, K</w:t>
      </w:r>
      <w:r w:rsidRPr="00D027BF">
        <w:rPr>
          <w:sz w:val="24"/>
          <w:szCs w:val="24"/>
        </w:rPr>
        <w:t>ø</w:t>
      </w:r>
      <w:r w:rsidRPr="00D027BF">
        <w:rPr>
          <w:sz w:val="24"/>
          <w:szCs w:val="24"/>
        </w:rPr>
        <w:t>ge/Stevns, Greve og Holbæk. Samarbejdet f</w:t>
      </w:r>
      <w:r w:rsidRPr="00D027BF">
        <w:rPr>
          <w:sz w:val="24"/>
          <w:szCs w:val="24"/>
        </w:rPr>
        <w:t>o</w:t>
      </w:r>
      <w:r w:rsidRPr="00D027BF">
        <w:rPr>
          <w:sz w:val="24"/>
          <w:szCs w:val="24"/>
        </w:rPr>
        <w:t xml:space="preserve">regår i </w:t>
      </w:r>
      <w:r w:rsidR="00C65D31">
        <w:rPr>
          <w:sz w:val="24"/>
          <w:szCs w:val="24"/>
        </w:rPr>
        <w:t>fire</w:t>
      </w:r>
      <w:r w:rsidRPr="00D027BF">
        <w:rPr>
          <w:sz w:val="24"/>
          <w:szCs w:val="24"/>
        </w:rPr>
        <w:t xml:space="preserve"> ud</w:t>
      </w:r>
      <w:r>
        <w:rPr>
          <w:sz w:val="24"/>
          <w:szCs w:val="24"/>
        </w:rPr>
        <w:t>valg;</w:t>
      </w:r>
      <w:r w:rsidRPr="00D027BF">
        <w:rPr>
          <w:sz w:val="24"/>
          <w:szCs w:val="24"/>
        </w:rPr>
        <w:t xml:space="preserve"> arbejdsmiljø, pædagogisk</w:t>
      </w:r>
      <w:r>
        <w:rPr>
          <w:sz w:val="24"/>
          <w:szCs w:val="24"/>
        </w:rPr>
        <w:t>, pensionist</w:t>
      </w:r>
      <w:r w:rsidRPr="00D027BF">
        <w:rPr>
          <w:sz w:val="24"/>
          <w:szCs w:val="24"/>
        </w:rPr>
        <w:t xml:space="preserve"> og kursus.</w:t>
      </w:r>
    </w:p>
    <w:p w:rsidR="00AD51F0" w:rsidRPr="00AD51F0" w:rsidRDefault="00AD51F0" w:rsidP="00AD51F0">
      <w:pPr>
        <w:pStyle w:val="Overskrift2"/>
        <w:rPr>
          <w:color w:val="auto"/>
        </w:rPr>
      </w:pPr>
      <w:bookmarkStart w:id="15" w:name="_Toc2865224"/>
      <w:r w:rsidRPr="00AD51F0">
        <w:rPr>
          <w:color w:val="auto"/>
        </w:rPr>
        <w:t>Pædagogisk forum</w:t>
      </w:r>
      <w:bookmarkEnd w:id="15"/>
    </w:p>
    <w:p w:rsidR="00AD51F0" w:rsidRPr="009F2C46" w:rsidRDefault="00AD51F0" w:rsidP="00AD51F0">
      <w:pPr>
        <w:spacing w:line="276" w:lineRule="auto"/>
        <w:rPr>
          <w:rFonts w:cstheme="minorHAnsi"/>
          <w:sz w:val="24"/>
          <w:szCs w:val="24"/>
        </w:rPr>
      </w:pPr>
      <w:r w:rsidRPr="009F2C46">
        <w:rPr>
          <w:rFonts w:cstheme="minorHAnsi"/>
          <w:sz w:val="24"/>
          <w:szCs w:val="24"/>
        </w:rPr>
        <w:t>I det pædagogiske udvalg har der været flere forskellige fokus siden sidste generalforsa</w:t>
      </w:r>
      <w:r w:rsidRPr="009F2C46">
        <w:rPr>
          <w:rFonts w:cstheme="minorHAnsi"/>
          <w:sz w:val="24"/>
          <w:szCs w:val="24"/>
        </w:rPr>
        <w:t>m</w:t>
      </w:r>
      <w:r w:rsidRPr="009F2C46">
        <w:rPr>
          <w:rFonts w:cstheme="minorHAnsi"/>
          <w:sz w:val="24"/>
          <w:szCs w:val="24"/>
        </w:rPr>
        <w:t>ling. Nogle af de ting, som har fyldt er: O</w:t>
      </w:r>
      <w:r w:rsidRPr="009F2C46">
        <w:rPr>
          <w:rFonts w:cstheme="minorHAnsi"/>
          <w:sz w:val="24"/>
          <w:szCs w:val="24"/>
        </w:rPr>
        <w:t>p</w:t>
      </w:r>
      <w:r w:rsidRPr="009F2C46">
        <w:rPr>
          <w:rFonts w:cstheme="minorHAnsi"/>
          <w:sz w:val="24"/>
          <w:szCs w:val="24"/>
        </w:rPr>
        <w:t xml:space="preserve">følgning på Fælles Mål og læringsplatforme, Nyuddannede lærere og overgang til job, </w:t>
      </w:r>
      <w:proofErr w:type="spellStart"/>
      <w:r w:rsidRPr="009F2C46">
        <w:rPr>
          <w:rFonts w:cstheme="minorHAnsi"/>
          <w:sz w:val="24"/>
          <w:szCs w:val="24"/>
        </w:rPr>
        <w:t>flersprogethed</w:t>
      </w:r>
      <w:proofErr w:type="spellEnd"/>
      <w:r w:rsidRPr="009F2C46">
        <w:rPr>
          <w:rFonts w:cstheme="minorHAnsi"/>
          <w:sz w:val="24"/>
          <w:szCs w:val="24"/>
        </w:rPr>
        <w:t>, Co-</w:t>
      </w:r>
      <w:proofErr w:type="spellStart"/>
      <w:r w:rsidRPr="009F2C46">
        <w:rPr>
          <w:rFonts w:cstheme="minorHAnsi"/>
          <w:sz w:val="24"/>
          <w:szCs w:val="24"/>
        </w:rPr>
        <w:t>teaching</w:t>
      </w:r>
      <w:proofErr w:type="spellEnd"/>
      <w:r w:rsidRPr="009F2C46">
        <w:rPr>
          <w:rFonts w:cstheme="minorHAnsi"/>
          <w:sz w:val="24"/>
          <w:szCs w:val="24"/>
        </w:rPr>
        <w:t xml:space="preserve"> og inklusion. Si</w:t>
      </w:r>
      <w:r w:rsidRPr="009F2C46">
        <w:rPr>
          <w:rFonts w:cstheme="minorHAnsi"/>
          <w:sz w:val="24"/>
          <w:szCs w:val="24"/>
        </w:rPr>
        <w:t>d</w:t>
      </w:r>
      <w:r w:rsidRPr="009F2C46">
        <w:rPr>
          <w:rFonts w:cstheme="minorHAnsi"/>
          <w:sz w:val="24"/>
          <w:szCs w:val="24"/>
        </w:rPr>
        <w:lastRenderedPageBreak/>
        <w:t>ste skud på stammen er lærerens professi</w:t>
      </w:r>
      <w:r w:rsidRPr="009F2C46">
        <w:rPr>
          <w:rFonts w:cstheme="minorHAnsi"/>
          <w:sz w:val="24"/>
          <w:szCs w:val="24"/>
        </w:rPr>
        <w:t>o</w:t>
      </w:r>
      <w:r w:rsidRPr="009F2C46">
        <w:rPr>
          <w:rFonts w:cstheme="minorHAnsi"/>
          <w:sz w:val="24"/>
          <w:szCs w:val="24"/>
        </w:rPr>
        <w:t>nelle dømmekraft.</w:t>
      </w:r>
    </w:p>
    <w:p w:rsidR="00AD51F0" w:rsidRPr="009F2C46" w:rsidRDefault="00AD51F0" w:rsidP="00AD51F0">
      <w:pPr>
        <w:spacing w:line="276" w:lineRule="auto"/>
        <w:rPr>
          <w:rFonts w:cstheme="minorHAnsi"/>
          <w:sz w:val="24"/>
          <w:szCs w:val="24"/>
        </w:rPr>
      </w:pPr>
      <w:r w:rsidRPr="009F2C46">
        <w:rPr>
          <w:rFonts w:cstheme="minorHAnsi"/>
          <w:sz w:val="24"/>
          <w:szCs w:val="24"/>
        </w:rPr>
        <w:t>Det er en stor styrke at drøfte og sammenli</w:t>
      </w:r>
      <w:r w:rsidRPr="009F2C46">
        <w:rPr>
          <w:rFonts w:cstheme="minorHAnsi"/>
          <w:sz w:val="24"/>
          <w:szCs w:val="24"/>
        </w:rPr>
        <w:t>g</w:t>
      </w:r>
      <w:r w:rsidRPr="009F2C46">
        <w:rPr>
          <w:rFonts w:cstheme="minorHAnsi"/>
          <w:sz w:val="24"/>
          <w:szCs w:val="24"/>
        </w:rPr>
        <w:t>ne de forskellige kredses tiltag og udfordri</w:t>
      </w:r>
      <w:r w:rsidRPr="009F2C46">
        <w:rPr>
          <w:rFonts w:cstheme="minorHAnsi"/>
          <w:sz w:val="24"/>
          <w:szCs w:val="24"/>
        </w:rPr>
        <w:t>n</w:t>
      </w:r>
      <w:r w:rsidRPr="009F2C46">
        <w:rPr>
          <w:rFonts w:cstheme="minorHAnsi"/>
          <w:sz w:val="24"/>
          <w:szCs w:val="24"/>
        </w:rPr>
        <w:t>ger på et regionalt niveau. Der bliver benyttet forskellige tiltag fra kommune til kommune, og det er derfor vigtigt at få en dialog om, hvad der fungerer</w:t>
      </w:r>
      <w:r w:rsidR="005C25AA">
        <w:rPr>
          <w:rFonts w:cstheme="minorHAnsi"/>
          <w:sz w:val="24"/>
          <w:szCs w:val="24"/>
        </w:rPr>
        <w:t>,</w:t>
      </w:r>
      <w:r w:rsidRPr="009F2C46">
        <w:rPr>
          <w:rFonts w:cstheme="minorHAnsi"/>
          <w:sz w:val="24"/>
          <w:szCs w:val="24"/>
        </w:rPr>
        <w:t xml:space="preserve"> og hvad der ikke gør. He</w:t>
      </w:r>
      <w:r w:rsidRPr="009F2C46">
        <w:rPr>
          <w:rFonts w:cstheme="minorHAnsi"/>
          <w:sz w:val="24"/>
          <w:szCs w:val="24"/>
        </w:rPr>
        <w:t>r</w:t>
      </w:r>
      <w:r w:rsidRPr="009F2C46">
        <w:rPr>
          <w:rFonts w:cstheme="minorHAnsi"/>
          <w:sz w:val="24"/>
          <w:szCs w:val="24"/>
        </w:rPr>
        <w:t>under også de respektive lokalaftaler in me</w:t>
      </w:r>
      <w:r w:rsidRPr="009F2C46">
        <w:rPr>
          <w:rFonts w:cstheme="minorHAnsi"/>
          <w:sz w:val="24"/>
          <w:szCs w:val="24"/>
        </w:rPr>
        <w:t>n</w:t>
      </w:r>
      <w:r w:rsidRPr="009F2C46">
        <w:rPr>
          <w:rFonts w:cstheme="minorHAnsi"/>
          <w:sz w:val="24"/>
          <w:szCs w:val="24"/>
        </w:rPr>
        <w:t>te.</w:t>
      </w:r>
    </w:p>
    <w:p w:rsidR="00AD51F0" w:rsidRPr="009F2C46" w:rsidRDefault="00AD51F0" w:rsidP="00AD51F0">
      <w:pPr>
        <w:spacing w:line="276" w:lineRule="auto"/>
        <w:rPr>
          <w:rFonts w:cstheme="minorHAnsi"/>
          <w:sz w:val="24"/>
          <w:szCs w:val="24"/>
        </w:rPr>
      </w:pPr>
      <w:r w:rsidRPr="009F2C46">
        <w:rPr>
          <w:rFonts w:cstheme="minorHAnsi"/>
          <w:sz w:val="24"/>
          <w:szCs w:val="24"/>
        </w:rPr>
        <w:t>Den 7. november blev</w:t>
      </w:r>
      <w:r w:rsidR="0071173F">
        <w:rPr>
          <w:rFonts w:cstheme="minorHAnsi"/>
          <w:sz w:val="24"/>
          <w:szCs w:val="24"/>
        </w:rPr>
        <w:t xml:space="preserve"> der afholdt en pæd</w:t>
      </w:r>
      <w:r w:rsidR="0071173F">
        <w:rPr>
          <w:rFonts w:cstheme="minorHAnsi"/>
          <w:sz w:val="24"/>
          <w:szCs w:val="24"/>
        </w:rPr>
        <w:t>a</w:t>
      </w:r>
      <w:r w:rsidR="0071173F">
        <w:rPr>
          <w:rFonts w:cstheme="minorHAnsi"/>
          <w:sz w:val="24"/>
          <w:szCs w:val="24"/>
        </w:rPr>
        <w:t>gogisk konfe</w:t>
      </w:r>
      <w:r w:rsidRPr="009F2C46">
        <w:rPr>
          <w:rFonts w:cstheme="minorHAnsi"/>
          <w:sz w:val="24"/>
          <w:szCs w:val="24"/>
        </w:rPr>
        <w:t>rence for skoleledere, forval</w:t>
      </w:r>
      <w:r w:rsidRPr="009F2C46">
        <w:rPr>
          <w:rFonts w:cstheme="minorHAnsi"/>
          <w:sz w:val="24"/>
          <w:szCs w:val="24"/>
        </w:rPr>
        <w:t>t</w:t>
      </w:r>
      <w:r w:rsidRPr="009F2C46">
        <w:rPr>
          <w:rFonts w:cstheme="minorHAnsi"/>
          <w:sz w:val="24"/>
          <w:szCs w:val="24"/>
        </w:rPr>
        <w:t>ningsfolk og tillidsrepræsentanter. Overskri</w:t>
      </w:r>
      <w:r w:rsidRPr="009F2C46">
        <w:rPr>
          <w:rFonts w:cstheme="minorHAnsi"/>
          <w:sz w:val="24"/>
          <w:szCs w:val="24"/>
        </w:rPr>
        <w:t>f</w:t>
      </w:r>
      <w:r w:rsidRPr="009F2C46">
        <w:rPr>
          <w:rFonts w:cstheme="minorHAnsi"/>
          <w:sz w:val="24"/>
          <w:szCs w:val="24"/>
        </w:rPr>
        <w:t xml:space="preserve">ten var </w:t>
      </w:r>
      <w:r w:rsidRPr="009F2C46">
        <w:rPr>
          <w:rFonts w:cstheme="minorHAnsi"/>
          <w:i/>
          <w:sz w:val="24"/>
          <w:szCs w:val="24"/>
        </w:rPr>
        <w:t>Folkeskolen som førstevalg</w:t>
      </w:r>
      <w:r w:rsidR="0071173F">
        <w:rPr>
          <w:rFonts w:cstheme="minorHAnsi"/>
          <w:sz w:val="24"/>
          <w:szCs w:val="24"/>
        </w:rPr>
        <w:t>. Det ly</w:t>
      </w:r>
      <w:r w:rsidR="0071173F">
        <w:rPr>
          <w:rFonts w:cstheme="minorHAnsi"/>
          <w:sz w:val="24"/>
          <w:szCs w:val="24"/>
        </w:rPr>
        <w:t>k</w:t>
      </w:r>
      <w:r w:rsidR="0071173F">
        <w:rPr>
          <w:rFonts w:cstheme="minorHAnsi"/>
          <w:sz w:val="24"/>
          <w:szCs w:val="24"/>
        </w:rPr>
        <w:t>kedes at skaffe tre dygtige oplægsholdere:</w:t>
      </w:r>
      <w:r w:rsidRPr="009F2C46">
        <w:rPr>
          <w:rFonts w:cstheme="minorHAnsi"/>
          <w:sz w:val="24"/>
          <w:szCs w:val="24"/>
        </w:rPr>
        <w:t xml:space="preserve"> Mette Frederiksen (læreren) talte om folk</w:t>
      </w:r>
      <w:r w:rsidRPr="009F2C46">
        <w:rPr>
          <w:rFonts w:cstheme="minorHAnsi"/>
          <w:sz w:val="24"/>
          <w:szCs w:val="24"/>
        </w:rPr>
        <w:t>e</w:t>
      </w:r>
      <w:r w:rsidRPr="009F2C46">
        <w:rPr>
          <w:rFonts w:cstheme="minorHAnsi"/>
          <w:sz w:val="24"/>
          <w:szCs w:val="24"/>
        </w:rPr>
        <w:t>skolen vigtige formål. Frans Ørsted Andersen talte om ”mestringsoplevelser og go</w:t>
      </w:r>
      <w:r w:rsidR="0071173F">
        <w:rPr>
          <w:rFonts w:cstheme="minorHAnsi"/>
          <w:sz w:val="24"/>
          <w:szCs w:val="24"/>
        </w:rPr>
        <w:t>de relat</w:t>
      </w:r>
      <w:r w:rsidR="0071173F">
        <w:rPr>
          <w:rFonts w:cstheme="minorHAnsi"/>
          <w:sz w:val="24"/>
          <w:szCs w:val="24"/>
        </w:rPr>
        <w:t>i</w:t>
      </w:r>
      <w:r w:rsidR="0071173F">
        <w:rPr>
          <w:rFonts w:cstheme="minorHAnsi"/>
          <w:sz w:val="24"/>
          <w:szCs w:val="24"/>
        </w:rPr>
        <w:t>oner i undervisningen” og</w:t>
      </w:r>
      <w:r w:rsidRPr="009F2C46">
        <w:rPr>
          <w:rFonts w:cstheme="minorHAnsi"/>
          <w:sz w:val="24"/>
          <w:szCs w:val="24"/>
        </w:rPr>
        <w:t xml:space="preserve"> Lotte Bøgh Ande</w:t>
      </w:r>
      <w:r w:rsidRPr="009F2C46">
        <w:rPr>
          <w:rFonts w:cstheme="minorHAnsi"/>
          <w:sz w:val="24"/>
          <w:szCs w:val="24"/>
        </w:rPr>
        <w:t>r</w:t>
      </w:r>
      <w:r w:rsidRPr="009F2C46">
        <w:rPr>
          <w:rFonts w:cstheme="minorHAnsi"/>
          <w:sz w:val="24"/>
          <w:szCs w:val="24"/>
        </w:rPr>
        <w:t>sen sluttede dagen af med et oplæg om ”st</w:t>
      </w:r>
      <w:r w:rsidRPr="009F2C46">
        <w:rPr>
          <w:rFonts w:cstheme="minorHAnsi"/>
          <w:sz w:val="24"/>
          <w:szCs w:val="24"/>
        </w:rPr>
        <w:t>y</w:t>
      </w:r>
      <w:r w:rsidRPr="009F2C46">
        <w:rPr>
          <w:rFonts w:cstheme="minorHAnsi"/>
          <w:sz w:val="24"/>
          <w:szCs w:val="24"/>
        </w:rPr>
        <w:t>ring, ledelse og motivation”.</w:t>
      </w:r>
    </w:p>
    <w:p w:rsidR="00AD51F0" w:rsidRPr="00AD51F0" w:rsidRDefault="00AD51F0" w:rsidP="00AD51F0"/>
    <w:p w:rsidR="00721BA7" w:rsidRPr="00721BA7" w:rsidRDefault="00721BA7" w:rsidP="00721BA7">
      <w:pPr>
        <w:pStyle w:val="Overskrift2"/>
        <w:rPr>
          <w:color w:val="auto"/>
        </w:rPr>
      </w:pPr>
      <w:bookmarkStart w:id="16" w:name="_Toc2865225"/>
      <w:r w:rsidRPr="00721BA7">
        <w:rPr>
          <w:color w:val="auto"/>
        </w:rPr>
        <w:t>Pensionistforum</w:t>
      </w:r>
      <w:bookmarkEnd w:id="16"/>
    </w:p>
    <w:p w:rsidR="00721BA7" w:rsidRPr="009F2C46" w:rsidRDefault="00721BA7" w:rsidP="00721BA7">
      <w:pPr>
        <w:spacing w:line="276" w:lineRule="auto"/>
        <w:rPr>
          <w:rFonts w:cstheme="minorHAnsi"/>
          <w:sz w:val="24"/>
          <w:szCs w:val="24"/>
        </w:rPr>
      </w:pPr>
      <w:r w:rsidRPr="009F2C46">
        <w:rPr>
          <w:rFonts w:cstheme="minorHAnsi"/>
          <w:sz w:val="24"/>
          <w:szCs w:val="24"/>
        </w:rPr>
        <w:t>Pensionistudvalget består af Stig Rohde, Lene Larsen og Lis Kob</w:t>
      </w:r>
      <w:r w:rsidR="0071173F">
        <w:rPr>
          <w:rFonts w:cstheme="minorHAnsi"/>
          <w:sz w:val="24"/>
          <w:szCs w:val="24"/>
        </w:rPr>
        <w:t>bernagel. Pensionistansva</w:t>
      </w:r>
      <w:r w:rsidR="0071173F">
        <w:rPr>
          <w:rFonts w:cstheme="minorHAnsi"/>
          <w:sz w:val="24"/>
          <w:szCs w:val="24"/>
        </w:rPr>
        <w:t>r</w:t>
      </w:r>
      <w:r w:rsidR="0071173F">
        <w:rPr>
          <w:rFonts w:cstheme="minorHAnsi"/>
          <w:sz w:val="24"/>
          <w:szCs w:val="24"/>
        </w:rPr>
        <w:t>lig i</w:t>
      </w:r>
      <w:r w:rsidRPr="009F2C46">
        <w:rPr>
          <w:rFonts w:cstheme="minorHAnsi"/>
          <w:sz w:val="24"/>
          <w:szCs w:val="24"/>
        </w:rPr>
        <w:t xml:space="preserve"> kredsen er Tanja Siiger. Udvalget holder møde to gange om året. </w:t>
      </w:r>
    </w:p>
    <w:p w:rsidR="00721BA7" w:rsidRPr="009F2C46" w:rsidRDefault="00721BA7" w:rsidP="00721BA7">
      <w:pPr>
        <w:spacing w:line="276" w:lineRule="auto"/>
        <w:rPr>
          <w:rFonts w:cstheme="minorHAnsi"/>
          <w:sz w:val="24"/>
          <w:szCs w:val="24"/>
        </w:rPr>
      </w:pPr>
      <w:r w:rsidRPr="009F2C46">
        <w:rPr>
          <w:rFonts w:cstheme="minorHAnsi"/>
          <w:sz w:val="24"/>
          <w:szCs w:val="24"/>
        </w:rPr>
        <w:t>Siden sidste generalforsamling har pension</w:t>
      </w:r>
      <w:r w:rsidRPr="009F2C46">
        <w:rPr>
          <w:rFonts w:cstheme="minorHAnsi"/>
          <w:sz w:val="24"/>
          <w:szCs w:val="24"/>
        </w:rPr>
        <w:t>i</w:t>
      </w:r>
      <w:r w:rsidRPr="009F2C46">
        <w:rPr>
          <w:rFonts w:cstheme="minorHAnsi"/>
          <w:sz w:val="24"/>
          <w:szCs w:val="24"/>
        </w:rPr>
        <w:t xml:space="preserve">sterne haft følgende arrangementer: </w:t>
      </w:r>
    </w:p>
    <w:p w:rsidR="00721BA7" w:rsidRPr="009F2C46" w:rsidRDefault="00721BA7" w:rsidP="00721BA7">
      <w:pPr>
        <w:spacing w:line="276" w:lineRule="auto"/>
        <w:rPr>
          <w:rFonts w:cstheme="minorHAnsi"/>
          <w:sz w:val="24"/>
          <w:szCs w:val="24"/>
        </w:rPr>
      </w:pPr>
      <w:r w:rsidRPr="009F2C46">
        <w:rPr>
          <w:rFonts w:cstheme="minorHAnsi"/>
          <w:sz w:val="24"/>
          <w:szCs w:val="24"/>
        </w:rPr>
        <w:t xml:space="preserve">Juni: Det kongelige festkøkken. </w:t>
      </w:r>
    </w:p>
    <w:p w:rsidR="00721BA7" w:rsidRPr="009F2C46" w:rsidRDefault="00721BA7" w:rsidP="00721BA7">
      <w:pPr>
        <w:spacing w:line="276" w:lineRule="auto"/>
        <w:rPr>
          <w:rFonts w:cstheme="minorHAnsi"/>
          <w:sz w:val="24"/>
          <w:szCs w:val="24"/>
        </w:rPr>
      </w:pPr>
      <w:r w:rsidRPr="009F2C46">
        <w:rPr>
          <w:rFonts w:cstheme="minorHAnsi"/>
          <w:sz w:val="24"/>
          <w:szCs w:val="24"/>
        </w:rPr>
        <w:t>August: Korsbæk på bakken</w:t>
      </w:r>
      <w:r w:rsidR="0071173F">
        <w:rPr>
          <w:rFonts w:cstheme="minorHAnsi"/>
          <w:sz w:val="24"/>
          <w:szCs w:val="24"/>
        </w:rPr>
        <w:t>.</w:t>
      </w:r>
    </w:p>
    <w:p w:rsidR="00721BA7" w:rsidRPr="009F2C46" w:rsidRDefault="00721BA7" w:rsidP="00721BA7">
      <w:pPr>
        <w:spacing w:line="276" w:lineRule="auto"/>
        <w:rPr>
          <w:rFonts w:cstheme="minorHAnsi"/>
          <w:sz w:val="24"/>
          <w:szCs w:val="24"/>
        </w:rPr>
      </w:pPr>
      <w:r w:rsidRPr="009F2C46">
        <w:rPr>
          <w:rFonts w:cstheme="minorHAnsi"/>
          <w:sz w:val="24"/>
          <w:szCs w:val="24"/>
        </w:rPr>
        <w:t>Februar: Medicinsk Museion</w:t>
      </w:r>
      <w:r w:rsidR="0071173F">
        <w:rPr>
          <w:rFonts w:cstheme="minorHAnsi"/>
          <w:sz w:val="24"/>
          <w:szCs w:val="24"/>
        </w:rPr>
        <w:t>.</w:t>
      </w:r>
    </w:p>
    <w:p w:rsidR="00721BA7" w:rsidRPr="009F2C46" w:rsidRDefault="00721BA7" w:rsidP="00721BA7">
      <w:pPr>
        <w:spacing w:line="276" w:lineRule="auto"/>
        <w:rPr>
          <w:rFonts w:cstheme="minorHAnsi"/>
          <w:sz w:val="24"/>
          <w:szCs w:val="24"/>
        </w:rPr>
      </w:pPr>
    </w:p>
    <w:p w:rsidR="00721BA7" w:rsidRPr="009F2C46" w:rsidRDefault="00721BA7" w:rsidP="00721BA7">
      <w:pPr>
        <w:spacing w:line="276" w:lineRule="auto"/>
        <w:rPr>
          <w:rFonts w:cstheme="minorHAnsi"/>
          <w:sz w:val="24"/>
          <w:szCs w:val="24"/>
        </w:rPr>
      </w:pPr>
      <w:r w:rsidRPr="009F2C46">
        <w:rPr>
          <w:rFonts w:cstheme="minorHAnsi"/>
          <w:sz w:val="24"/>
          <w:szCs w:val="24"/>
        </w:rPr>
        <w:lastRenderedPageBreak/>
        <w:t>Stig Rohde og Lene Larsen</w:t>
      </w:r>
      <w:r w:rsidR="0071173F">
        <w:rPr>
          <w:rFonts w:cstheme="minorHAnsi"/>
          <w:sz w:val="24"/>
          <w:szCs w:val="24"/>
        </w:rPr>
        <w:t xml:space="preserve"> har</w:t>
      </w:r>
      <w:r w:rsidRPr="009F2C46">
        <w:rPr>
          <w:rFonts w:cstheme="minorHAnsi"/>
          <w:sz w:val="24"/>
          <w:szCs w:val="24"/>
        </w:rPr>
        <w:t xml:space="preserve"> de</w:t>
      </w:r>
      <w:r w:rsidR="0071173F">
        <w:rPr>
          <w:rFonts w:cstheme="minorHAnsi"/>
          <w:sz w:val="24"/>
          <w:szCs w:val="24"/>
        </w:rPr>
        <w:t>ltaget</w:t>
      </w:r>
      <w:r w:rsidRPr="009F2C46">
        <w:rPr>
          <w:rFonts w:cstheme="minorHAnsi"/>
          <w:sz w:val="24"/>
          <w:szCs w:val="24"/>
        </w:rPr>
        <w:t xml:space="preserve"> i pe</w:t>
      </w:r>
      <w:r w:rsidRPr="009F2C46">
        <w:rPr>
          <w:rFonts w:cstheme="minorHAnsi"/>
          <w:sz w:val="24"/>
          <w:szCs w:val="24"/>
        </w:rPr>
        <w:t>n</w:t>
      </w:r>
      <w:r w:rsidRPr="009F2C46">
        <w:rPr>
          <w:rFonts w:cstheme="minorHAnsi"/>
          <w:sz w:val="24"/>
          <w:szCs w:val="24"/>
        </w:rPr>
        <w:t>sionistforum under det forpligtende kred</w:t>
      </w:r>
      <w:r w:rsidRPr="009F2C46">
        <w:rPr>
          <w:rFonts w:cstheme="minorHAnsi"/>
          <w:sz w:val="24"/>
          <w:szCs w:val="24"/>
        </w:rPr>
        <w:t>s</w:t>
      </w:r>
      <w:r w:rsidRPr="009F2C46">
        <w:rPr>
          <w:rFonts w:cstheme="minorHAnsi"/>
          <w:sz w:val="24"/>
          <w:szCs w:val="24"/>
        </w:rPr>
        <w:t>samarbejde.</w:t>
      </w:r>
    </w:p>
    <w:p w:rsidR="00721BA7" w:rsidRPr="009F2C46" w:rsidRDefault="00721BA7" w:rsidP="00721BA7">
      <w:pPr>
        <w:spacing w:line="276" w:lineRule="auto"/>
        <w:rPr>
          <w:rFonts w:cstheme="minorHAnsi"/>
          <w:sz w:val="24"/>
          <w:szCs w:val="24"/>
        </w:rPr>
      </w:pPr>
      <w:r w:rsidRPr="009F2C46">
        <w:rPr>
          <w:rFonts w:cstheme="minorHAnsi"/>
          <w:sz w:val="24"/>
          <w:szCs w:val="24"/>
        </w:rPr>
        <w:t>På møderne erfaringsudveksles, og de 4 år</w:t>
      </w:r>
      <w:r w:rsidRPr="009F2C46">
        <w:rPr>
          <w:rFonts w:cstheme="minorHAnsi"/>
          <w:sz w:val="24"/>
          <w:szCs w:val="24"/>
        </w:rPr>
        <w:t>s</w:t>
      </w:r>
      <w:r w:rsidRPr="009F2C46">
        <w:rPr>
          <w:rFonts w:cstheme="minorHAnsi"/>
          <w:sz w:val="24"/>
          <w:szCs w:val="24"/>
        </w:rPr>
        <w:t xml:space="preserve">mødedeltagere vælges. </w:t>
      </w:r>
    </w:p>
    <w:p w:rsidR="00721BA7" w:rsidRPr="009F2C46" w:rsidRDefault="00721BA7" w:rsidP="00721BA7">
      <w:pPr>
        <w:spacing w:line="276" w:lineRule="auto"/>
        <w:rPr>
          <w:rFonts w:cstheme="minorHAnsi"/>
          <w:sz w:val="24"/>
          <w:szCs w:val="24"/>
        </w:rPr>
      </w:pPr>
      <w:r w:rsidRPr="009F2C46">
        <w:rPr>
          <w:rFonts w:cstheme="minorHAnsi"/>
          <w:sz w:val="24"/>
          <w:szCs w:val="24"/>
        </w:rPr>
        <w:t xml:space="preserve">Derudover er følgende drøftet: </w:t>
      </w:r>
    </w:p>
    <w:p w:rsidR="00721BA7" w:rsidRPr="009F2C46" w:rsidRDefault="00721BA7" w:rsidP="00721BA7">
      <w:pPr>
        <w:pStyle w:val="Listeafsnit"/>
        <w:numPr>
          <w:ilvl w:val="0"/>
          <w:numId w:val="4"/>
        </w:numPr>
        <w:spacing w:line="276" w:lineRule="auto"/>
        <w:contextualSpacing w:val="0"/>
        <w:rPr>
          <w:rFonts w:asciiTheme="minorHAnsi" w:hAnsiTheme="minorHAnsi" w:cstheme="minorHAnsi"/>
          <w:sz w:val="24"/>
          <w:szCs w:val="24"/>
        </w:rPr>
      </w:pPr>
      <w:r w:rsidRPr="009F2C46">
        <w:rPr>
          <w:rFonts w:asciiTheme="minorHAnsi" w:hAnsiTheme="minorHAnsi" w:cstheme="minorHAnsi"/>
          <w:sz w:val="24"/>
          <w:szCs w:val="24"/>
        </w:rPr>
        <w:t>Kredsenes kontingenter og aktivitet</w:t>
      </w:r>
      <w:r w:rsidRPr="009F2C46">
        <w:rPr>
          <w:rFonts w:asciiTheme="minorHAnsi" w:hAnsiTheme="minorHAnsi" w:cstheme="minorHAnsi"/>
          <w:sz w:val="24"/>
          <w:szCs w:val="24"/>
        </w:rPr>
        <w:t>s</w:t>
      </w:r>
      <w:r w:rsidRPr="009F2C46">
        <w:rPr>
          <w:rFonts w:asciiTheme="minorHAnsi" w:hAnsiTheme="minorHAnsi" w:cstheme="minorHAnsi"/>
          <w:sz w:val="24"/>
          <w:szCs w:val="24"/>
        </w:rPr>
        <w:t>niveau ud fra en årlig opgørelse fra a</w:t>
      </w:r>
      <w:r w:rsidRPr="009F2C46">
        <w:rPr>
          <w:rFonts w:asciiTheme="minorHAnsi" w:hAnsiTheme="minorHAnsi" w:cstheme="minorHAnsi"/>
          <w:sz w:val="24"/>
          <w:szCs w:val="24"/>
        </w:rPr>
        <w:t>l</w:t>
      </w:r>
      <w:r w:rsidRPr="009F2C46">
        <w:rPr>
          <w:rFonts w:asciiTheme="minorHAnsi" w:hAnsiTheme="minorHAnsi" w:cstheme="minorHAnsi"/>
          <w:sz w:val="24"/>
          <w:szCs w:val="24"/>
        </w:rPr>
        <w:t xml:space="preserve">le kredse. </w:t>
      </w:r>
    </w:p>
    <w:p w:rsidR="00721BA7" w:rsidRPr="009F2C46" w:rsidRDefault="0071173F" w:rsidP="00721BA7">
      <w:pPr>
        <w:pStyle w:val="Listeafsnit"/>
        <w:numPr>
          <w:ilvl w:val="0"/>
          <w:numId w:val="4"/>
        </w:numPr>
        <w:spacing w:line="276" w:lineRule="auto"/>
        <w:contextualSpacing w:val="0"/>
        <w:rPr>
          <w:rFonts w:asciiTheme="minorHAnsi" w:hAnsiTheme="minorHAnsi" w:cstheme="minorHAnsi"/>
          <w:sz w:val="24"/>
          <w:szCs w:val="24"/>
        </w:rPr>
      </w:pPr>
      <w:r>
        <w:rPr>
          <w:rFonts w:asciiTheme="minorHAnsi" w:hAnsiTheme="minorHAnsi" w:cstheme="minorHAnsi"/>
          <w:sz w:val="24"/>
          <w:szCs w:val="24"/>
        </w:rPr>
        <w:t>H</w:t>
      </w:r>
      <w:r w:rsidR="00721BA7" w:rsidRPr="009F2C46">
        <w:rPr>
          <w:rFonts w:asciiTheme="minorHAnsi" w:hAnsiTheme="minorHAnsi" w:cstheme="minorHAnsi"/>
          <w:sz w:val="24"/>
          <w:szCs w:val="24"/>
        </w:rPr>
        <w:t xml:space="preserve">vornår kontingentfrihed bør sætte ind. I dag er det ved det 75. år. </w:t>
      </w:r>
    </w:p>
    <w:p w:rsidR="00721BA7" w:rsidRPr="009F2C46" w:rsidRDefault="00721BA7" w:rsidP="00721BA7">
      <w:pPr>
        <w:spacing w:line="276" w:lineRule="auto"/>
        <w:rPr>
          <w:rFonts w:cstheme="minorHAnsi"/>
          <w:sz w:val="24"/>
          <w:szCs w:val="24"/>
        </w:rPr>
      </w:pPr>
    </w:p>
    <w:p w:rsidR="00721BA7" w:rsidRPr="009F2C46" w:rsidRDefault="00721BA7" w:rsidP="00721BA7">
      <w:pPr>
        <w:spacing w:line="276" w:lineRule="auto"/>
        <w:rPr>
          <w:rFonts w:cstheme="minorHAnsi"/>
          <w:sz w:val="24"/>
          <w:szCs w:val="24"/>
        </w:rPr>
      </w:pPr>
      <w:r w:rsidRPr="009F2C46">
        <w:rPr>
          <w:rFonts w:cstheme="minorHAnsi"/>
          <w:sz w:val="24"/>
          <w:szCs w:val="24"/>
        </w:rPr>
        <w:t>Lokalt skal følgende tiltag sættes i værk for at informere om fordelene ved at være medlem af Fraktion 4 under Solrød Lærerforening.</w:t>
      </w:r>
    </w:p>
    <w:p w:rsidR="00721BA7" w:rsidRPr="009F2C46" w:rsidRDefault="00721BA7" w:rsidP="00721BA7">
      <w:pPr>
        <w:pStyle w:val="Listeafsnit"/>
        <w:numPr>
          <w:ilvl w:val="0"/>
          <w:numId w:val="5"/>
        </w:numPr>
        <w:spacing w:line="276" w:lineRule="auto"/>
        <w:contextualSpacing w:val="0"/>
        <w:rPr>
          <w:rFonts w:asciiTheme="minorHAnsi" w:hAnsiTheme="minorHAnsi" w:cstheme="minorHAnsi"/>
          <w:sz w:val="24"/>
          <w:szCs w:val="24"/>
        </w:rPr>
      </w:pPr>
      <w:r w:rsidRPr="009F2C46">
        <w:rPr>
          <w:rFonts w:asciiTheme="minorHAnsi" w:hAnsiTheme="minorHAnsi" w:cstheme="minorHAnsi"/>
          <w:sz w:val="24"/>
          <w:szCs w:val="24"/>
        </w:rPr>
        <w:t>Pensionistfolderen opdateres</w:t>
      </w:r>
    </w:p>
    <w:p w:rsidR="00721BA7" w:rsidRPr="009F2C46" w:rsidRDefault="00721BA7" w:rsidP="00721BA7">
      <w:pPr>
        <w:pStyle w:val="Listeafsnit"/>
        <w:numPr>
          <w:ilvl w:val="0"/>
          <w:numId w:val="5"/>
        </w:numPr>
        <w:spacing w:line="276" w:lineRule="auto"/>
        <w:contextualSpacing w:val="0"/>
        <w:rPr>
          <w:rFonts w:asciiTheme="minorHAnsi" w:hAnsiTheme="minorHAnsi" w:cstheme="minorHAnsi"/>
          <w:sz w:val="24"/>
          <w:szCs w:val="24"/>
        </w:rPr>
      </w:pPr>
      <w:r w:rsidRPr="009F2C46">
        <w:rPr>
          <w:rFonts w:asciiTheme="minorHAnsi" w:hAnsiTheme="minorHAnsi" w:cstheme="minorHAnsi"/>
          <w:sz w:val="24"/>
          <w:szCs w:val="24"/>
        </w:rPr>
        <w:t xml:space="preserve">TR taler med kommende pensionister om fordele og arrangementer </w:t>
      </w:r>
    </w:p>
    <w:p w:rsidR="00721BA7" w:rsidRPr="009F2C46" w:rsidRDefault="00721BA7" w:rsidP="00721BA7">
      <w:pPr>
        <w:pStyle w:val="Listeafsnit"/>
        <w:numPr>
          <w:ilvl w:val="0"/>
          <w:numId w:val="5"/>
        </w:numPr>
        <w:spacing w:line="276" w:lineRule="auto"/>
        <w:contextualSpacing w:val="0"/>
        <w:rPr>
          <w:rFonts w:asciiTheme="minorHAnsi" w:hAnsiTheme="minorHAnsi" w:cstheme="minorHAnsi"/>
          <w:sz w:val="24"/>
          <w:szCs w:val="24"/>
        </w:rPr>
      </w:pPr>
      <w:r w:rsidRPr="009F2C46">
        <w:rPr>
          <w:rFonts w:asciiTheme="minorHAnsi" w:hAnsiTheme="minorHAnsi" w:cstheme="minorHAnsi"/>
          <w:sz w:val="24"/>
          <w:szCs w:val="24"/>
        </w:rPr>
        <w:t xml:space="preserve">TR reklamerer på skolen </w:t>
      </w:r>
      <w:r w:rsidR="0071173F">
        <w:rPr>
          <w:rFonts w:asciiTheme="minorHAnsi" w:hAnsiTheme="minorHAnsi" w:cstheme="minorHAnsi"/>
          <w:sz w:val="24"/>
          <w:szCs w:val="24"/>
        </w:rPr>
        <w:t>generelt med passende mellemrum</w:t>
      </w:r>
      <w:r w:rsidRPr="009F2C46">
        <w:rPr>
          <w:rFonts w:asciiTheme="minorHAnsi" w:hAnsiTheme="minorHAnsi" w:cstheme="minorHAnsi"/>
          <w:sz w:val="24"/>
          <w:szCs w:val="24"/>
        </w:rPr>
        <w:t xml:space="preserve"> </w:t>
      </w:r>
    </w:p>
    <w:p w:rsidR="00721BA7" w:rsidRPr="009F2C46" w:rsidRDefault="00721BA7" w:rsidP="00721BA7">
      <w:pPr>
        <w:pStyle w:val="Listeafsnit"/>
        <w:numPr>
          <w:ilvl w:val="0"/>
          <w:numId w:val="5"/>
        </w:numPr>
        <w:spacing w:line="276" w:lineRule="auto"/>
        <w:contextualSpacing w:val="0"/>
        <w:rPr>
          <w:rFonts w:asciiTheme="minorHAnsi" w:hAnsiTheme="minorHAnsi" w:cstheme="minorHAnsi"/>
          <w:sz w:val="24"/>
          <w:szCs w:val="24"/>
        </w:rPr>
      </w:pPr>
      <w:r w:rsidRPr="009F2C46">
        <w:rPr>
          <w:rFonts w:asciiTheme="minorHAnsi" w:hAnsiTheme="minorHAnsi" w:cstheme="minorHAnsi"/>
          <w:sz w:val="24"/>
          <w:szCs w:val="24"/>
        </w:rPr>
        <w:t>Kommende pensionister inviteres til at deltage i ture et halvt år før forve</w:t>
      </w:r>
      <w:r w:rsidRPr="009F2C46">
        <w:rPr>
          <w:rFonts w:asciiTheme="minorHAnsi" w:hAnsiTheme="minorHAnsi" w:cstheme="minorHAnsi"/>
          <w:sz w:val="24"/>
          <w:szCs w:val="24"/>
        </w:rPr>
        <w:t>n</w:t>
      </w:r>
      <w:r w:rsidRPr="009F2C46">
        <w:rPr>
          <w:rFonts w:asciiTheme="minorHAnsi" w:hAnsiTheme="minorHAnsi" w:cstheme="minorHAnsi"/>
          <w:sz w:val="24"/>
          <w:szCs w:val="24"/>
        </w:rPr>
        <w:t>tet pension</w:t>
      </w:r>
    </w:p>
    <w:p w:rsidR="00721BA7" w:rsidRPr="009F2C46" w:rsidRDefault="00721BA7" w:rsidP="00721BA7">
      <w:pPr>
        <w:pStyle w:val="Listeafsnit"/>
        <w:numPr>
          <w:ilvl w:val="0"/>
          <w:numId w:val="5"/>
        </w:numPr>
        <w:spacing w:line="276" w:lineRule="auto"/>
        <w:contextualSpacing w:val="0"/>
        <w:rPr>
          <w:rFonts w:asciiTheme="minorHAnsi" w:hAnsiTheme="minorHAnsi" w:cstheme="minorHAnsi"/>
          <w:sz w:val="24"/>
          <w:szCs w:val="24"/>
        </w:rPr>
      </w:pPr>
      <w:r w:rsidRPr="009F2C46">
        <w:rPr>
          <w:rFonts w:asciiTheme="minorHAnsi" w:hAnsiTheme="minorHAnsi" w:cstheme="minorHAnsi"/>
          <w:sz w:val="24"/>
          <w:szCs w:val="24"/>
        </w:rPr>
        <w:t>Kredsen sen</w:t>
      </w:r>
      <w:r w:rsidR="0071173F">
        <w:rPr>
          <w:rFonts w:asciiTheme="minorHAnsi" w:hAnsiTheme="minorHAnsi" w:cstheme="minorHAnsi"/>
          <w:sz w:val="24"/>
          <w:szCs w:val="24"/>
        </w:rPr>
        <w:t>der materiale ud til me</w:t>
      </w:r>
      <w:r w:rsidR="0071173F">
        <w:rPr>
          <w:rFonts w:asciiTheme="minorHAnsi" w:hAnsiTheme="minorHAnsi" w:cstheme="minorHAnsi"/>
          <w:sz w:val="24"/>
          <w:szCs w:val="24"/>
        </w:rPr>
        <w:t>d</w:t>
      </w:r>
      <w:r w:rsidR="0071173F">
        <w:rPr>
          <w:rFonts w:asciiTheme="minorHAnsi" w:hAnsiTheme="minorHAnsi" w:cstheme="minorHAnsi"/>
          <w:sz w:val="24"/>
          <w:szCs w:val="24"/>
        </w:rPr>
        <w:t>lemmer é</w:t>
      </w:r>
      <w:r w:rsidRPr="009F2C46">
        <w:rPr>
          <w:rFonts w:asciiTheme="minorHAnsi" w:hAnsiTheme="minorHAnsi" w:cstheme="minorHAnsi"/>
          <w:sz w:val="24"/>
          <w:szCs w:val="24"/>
        </w:rPr>
        <w:t>n gang om året det år, de fylder 60, 61 og 62</w:t>
      </w:r>
    </w:p>
    <w:p w:rsidR="00721BA7" w:rsidRPr="009F2C46" w:rsidRDefault="00721BA7" w:rsidP="00721BA7">
      <w:pPr>
        <w:pStyle w:val="Listeafsnit"/>
        <w:numPr>
          <w:ilvl w:val="0"/>
          <w:numId w:val="5"/>
        </w:numPr>
        <w:spacing w:line="276" w:lineRule="auto"/>
        <w:contextualSpacing w:val="0"/>
        <w:rPr>
          <w:rFonts w:asciiTheme="minorHAnsi" w:hAnsiTheme="minorHAnsi" w:cstheme="minorHAnsi"/>
          <w:sz w:val="24"/>
          <w:szCs w:val="24"/>
        </w:rPr>
      </w:pPr>
      <w:r w:rsidRPr="009F2C46">
        <w:rPr>
          <w:rFonts w:asciiTheme="minorHAnsi" w:hAnsiTheme="minorHAnsi" w:cstheme="minorHAnsi"/>
          <w:sz w:val="24"/>
          <w:szCs w:val="24"/>
        </w:rPr>
        <w:t>Der reklameres for bloggen og frakt</w:t>
      </w:r>
      <w:r w:rsidRPr="009F2C46">
        <w:rPr>
          <w:rFonts w:asciiTheme="minorHAnsi" w:hAnsiTheme="minorHAnsi" w:cstheme="minorHAnsi"/>
          <w:sz w:val="24"/>
          <w:szCs w:val="24"/>
        </w:rPr>
        <w:t>i</w:t>
      </w:r>
      <w:r w:rsidRPr="009F2C46">
        <w:rPr>
          <w:rFonts w:asciiTheme="minorHAnsi" w:hAnsiTheme="minorHAnsi" w:cstheme="minorHAnsi"/>
          <w:sz w:val="24"/>
          <w:szCs w:val="24"/>
        </w:rPr>
        <w:t>on 4 på generalforsamlingen</w:t>
      </w:r>
    </w:p>
    <w:p w:rsidR="00721BA7" w:rsidRPr="009F2C46" w:rsidRDefault="00721BA7" w:rsidP="00721BA7">
      <w:pPr>
        <w:pStyle w:val="Listeafsnit"/>
        <w:numPr>
          <w:ilvl w:val="0"/>
          <w:numId w:val="5"/>
        </w:numPr>
        <w:spacing w:line="276" w:lineRule="auto"/>
        <w:contextualSpacing w:val="0"/>
        <w:rPr>
          <w:rFonts w:asciiTheme="minorHAnsi" w:hAnsiTheme="minorHAnsi" w:cstheme="minorHAnsi"/>
          <w:sz w:val="24"/>
          <w:szCs w:val="24"/>
        </w:rPr>
      </w:pPr>
      <w:r w:rsidRPr="009F2C46">
        <w:rPr>
          <w:rFonts w:asciiTheme="minorHAnsi" w:hAnsiTheme="minorHAnsi" w:cstheme="minorHAnsi"/>
          <w:sz w:val="24"/>
          <w:szCs w:val="24"/>
        </w:rPr>
        <w:t>Kredsen laver reklame ved pension</w:t>
      </w:r>
      <w:r w:rsidRPr="009F2C46">
        <w:rPr>
          <w:rFonts w:asciiTheme="minorHAnsi" w:hAnsiTheme="minorHAnsi" w:cstheme="minorHAnsi"/>
          <w:sz w:val="24"/>
          <w:szCs w:val="24"/>
        </w:rPr>
        <w:t>s</w:t>
      </w:r>
      <w:r w:rsidRPr="009F2C46">
        <w:rPr>
          <w:rFonts w:asciiTheme="minorHAnsi" w:hAnsiTheme="minorHAnsi" w:cstheme="minorHAnsi"/>
          <w:sz w:val="24"/>
          <w:szCs w:val="24"/>
        </w:rPr>
        <w:t>samtaler</w:t>
      </w:r>
    </w:p>
    <w:p w:rsidR="00721BA7" w:rsidRPr="009F2C46" w:rsidRDefault="00721BA7" w:rsidP="00721BA7">
      <w:pPr>
        <w:pStyle w:val="Listeafsnit"/>
        <w:numPr>
          <w:ilvl w:val="0"/>
          <w:numId w:val="5"/>
        </w:numPr>
        <w:spacing w:line="276" w:lineRule="auto"/>
        <w:contextualSpacing w:val="0"/>
        <w:rPr>
          <w:rFonts w:asciiTheme="minorHAnsi" w:hAnsiTheme="minorHAnsi" w:cstheme="minorHAnsi"/>
          <w:sz w:val="24"/>
          <w:szCs w:val="24"/>
        </w:rPr>
      </w:pPr>
      <w:r w:rsidRPr="009F2C46">
        <w:rPr>
          <w:rFonts w:asciiTheme="minorHAnsi" w:hAnsiTheme="minorHAnsi" w:cstheme="minorHAnsi"/>
          <w:sz w:val="24"/>
          <w:szCs w:val="24"/>
        </w:rPr>
        <w:t>Der laves opslag på hjemmesiden</w:t>
      </w:r>
    </w:p>
    <w:p w:rsidR="00721BA7" w:rsidRPr="009F2C46" w:rsidRDefault="00721BA7" w:rsidP="00721BA7">
      <w:pPr>
        <w:spacing w:line="276" w:lineRule="auto"/>
        <w:rPr>
          <w:rFonts w:cstheme="minorHAnsi"/>
          <w:sz w:val="24"/>
          <w:szCs w:val="24"/>
        </w:rPr>
      </w:pPr>
    </w:p>
    <w:p w:rsidR="00721BA7" w:rsidRPr="00C767D6" w:rsidRDefault="00721BA7" w:rsidP="00C767D6">
      <w:pPr>
        <w:pStyle w:val="Overskrift1"/>
        <w:rPr>
          <w:sz w:val="40"/>
          <w:szCs w:val="40"/>
        </w:rPr>
      </w:pPr>
      <w:bookmarkStart w:id="17" w:name="_Toc2865226"/>
      <w:r w:rsidRPr="00C767D6">
        <w:rPr>
          <w:sz w:val="40"/>
          <w:szCs w:val="40"/>
        </w:rPr>
        <w:t>Arbejdsmiljø</w:t>
      </w:r>
      <w:bookmarkEnd w:id="17"/>
      <w:r w:rsidRPr="00C767D6">
        <w:rPr>
          <w:sz w:val="40"/>
          <w:szCs w:val="40"/>
        </w:rPr>
        <w:t xml:space="preserve"> </w:t>
      </w:r>
    </w:p>
    <w:p w:rsidR="00721BA7" w:rsidRPr="00301F91" w:rsidRDefault="00721BA7" w:rsidP="00721BA7">
      <w:pPr>
        <w:spacing w:line="276" w:lineRule="auto"/>
        <w:rPr>
          <w:rFonts w:cstheme="minorHAnsi"/>
          <w:sz w:val="24"/>
          <w:szCs w:val="24"/>
        </w:rPr>
      </w:pPr>
      <w:r w:rsidRPr="00301F91">
        <w:rPr>
          <w:rFonts w:cstheme="minorHAnsi"/>
          <w:sz w:val="24"/>
          <w:szCs w:val="24"/>
        </w:rPr>
        <w:t>2019 er udråbt til ”Arbejdsmiljørepræse</w:t>
      </w:r>
      <w:r w:rsidRPr="00301F91">
        <w:rPr>
          <w:rFonts w:cstheme="minorHAnsi"/>
          <w:sz w:val="24"/>
          <w:szCs w:val="24"/>
        </w:rPr>
        <w:t>n</w:t>
      </w:r>
      <w:r w:rsidRPr="00301F91">
        <w:rPr>
          <w:rFonts w:cstheme="minorHAnsi"/>
          <w:sz w:val="24"/>
          <w:szCs w:val="24"/>
        </w:rPr>
        <w:t>t</w:t>
      </w:r>
      <w:r w:rsidR="005C25AA">
        <w:rPr>
          <w:rFonts w:cstheme="minorHAnsi"/>
          <w:sz w:val="24"/>
          <w:szCs w:val="24"/>
        </w:rPr>
        <w:t>ant</w:t>
      </w:r>
      <w:r w:rsidRPr="00301F91">
        <w:rPr>
          <w:rFonts w:cstheme="minorHAnsi"/>
          <w:sz w:val="24"/>
          <w:szCs w:val="24"/>
        </w:rPr>
        <w:t xml:space="preserve">år” i et forsøg på at sætte ekstra fokus på </w:t>
      </w:r>
      <w:r w:rsidRPr="00301F91">
        <w:rPr>
          <w:rFonts w:cstheme="minorHAnsi"/>
          <w:sz w:val="24"/>
          <w:szCs w:val="24"/>
        </w:rPr>
        <w:lastRenderedPageBreak/>
        <w:t>arbejdsmiljøet for hele Fagbevægelsens H</w:t>
      </w:r>
      <w:r w:rsidRPr="00301F91">
        <w:rPr>
          <w:rFonts w:cstheme="minorHAnsi"/>
          <w:sz w:val="24"/>
          <w:szCs w:val="24"/>
        </w:rPr>
        <w:t>o</w:t>
      </w:r>
      <w:r w:rsidRPr="00301F91">
        <w:rPr>
          <w:rFonts w:cstheme="minorHAnsi"/>
          <w:sz w:val="24"/>
          <w:szCs w:val="24"/>
        </w:rPr>
        <w:t xml:space="preserve">vedorganisation (FH). Det blev skudt i gang i februar med </w:t>
      </w:r>
      <w:r w:rsidR="0071173F">
        <w:rPr>
          <w:rFonts w:cstheme="minorHAnsi"/>
          <w:sz w:val="24"/>
          <w:szCs w:val="24"/>
        </w:rPr>
        <w:t>en stor</w:t>
      </w:r>
      <w:r w:rsidRPr="00301F91">
        <w:rPr>
          <w:rFonts w:cstheme="minorHAnsi"/>
          <w:sz w:val="24"/>
          <w:szCs w:val="24"/>
        </w:rPr>
        <w:t xml:space="preserve"> konference i Odense</w:t>
      </w:r>
      <w:r w:rsidR="0071173F">
        <w:rPr>
          <w:rFonts w:cstheme="minorHAnsi"/>
          <w:sz w:val="24"/>
          <w:szCs w:val="24"/>
        </w:rPr>
        <w:t>,</w:t>
      </w:r>
      <w:r w:rsidRPr="00301F91">
        <w:rPr>
          <w:rFonts w:cstheme="minorHAnsi"/>
          <w:sz w:val="24"/>
          <w:szCs w:val="24"/>
        </w:rPr>
        <w:t xml:space="preserve"> hvor Claus Juul Jensen (næstformand) og K</w:t>
      </w:r>
      <w:r w:rsidRPr="00301F91">
        <w:rPr>
          <w:rFonts w:cstheme="minorHAnsi"/>
          <w:sz w:val="24"/>
          <w:szCs w:val="24"/>
        </w:rPr>
        <w:t>å</w:t>
      </w:r>
      <w:r w:rsidRPr="00301F91">
        <w:rPr>
          <w:rFonts w:cstheme="minorHAnsi"/>
          <w:sz w:val="24"/>
          <w:szCs w:val="24"/>
        </w:rPr>
        <w:t>re Sigvertsen (AMR på Munkekærskolen) de</w:t>
      </w:r>
      <w:r w:rsidRPr="00301F91">
        <w:rPr>
          <w:rFonts w:cstheme="minorHAnsi"/>
          <w:sz w:val="24"/>
          <w:szCs w:val="24"/>
        </w:rPr>
        <w:t>l</w:t>
      </w:r>
      <w:r w:rsidRPr="00301F91">
        <w:rPr>
          <w:rFonts w:cstheme="minorHAnsi"/>
          <w:sz w:val="24"/>
          <w:szCs w:val="24"/>
        </w:rPr>
        <w:t>tog.</w:t>
      </w:r>
    </w:p>
    <w:p w:rsidR="00721BA7" w:rsidRPr="00301F91" w:rsidRDefault="00721BA7" w:rsidP="00721BA7">
      <w:pPr>
        <w:spacing w:line="276" w:lineRule="auto"/>
        <w:rPr>
          <w:rFonts w:cstheme="minorHAnsi"/>
          <w:sz w:val="24"/>
          <w:szCs w:val="24"/>
        </w:rPr>
      </w:pPr>
      <w:r w:rsidRPr="00301F91">
        <w:rPr>
          <w:rFonts w:cstheme="minorHAnsi"/>
          <w:sz w:val="24"/>
          <w:szCs w:val="24"/>
        </w:rPr>
        <w:t xml:space="preserve">DLF har i samme forbindelse udgivet et </w:t>
      </w:r>
      <w:r w:rsidR="0071173F">
        <w:rPr>
          <w:rFonts w:cstheme="minorHAnsi"/>
          <w:sz w:val="24"/>
          <w:szCs w:val="24"/>
        </w:rPr>
        <w:t>”</w:t>
      </w:r>
      <w:r w:rsidRPr="00301F91">
        <w:rPr>
          <w:rFonts w:cstheme="minorHAnsi"/>
          <w:sz w:val="24"/>
          <w:szCs w:val="24"/>
        </w:rPr>
        <w:t>a</w:t>
      </w:r>
      <w:r w:rsidRPr="00301F91">
        <w:rPr>
          <w:rFonts w:cstheme="minorHAnsi"/>
          <w:sz w:val="24"/>
          <w:szCs w:val="24"/>
        </w:rPr>
        <w:t>r</w:t>
      </w:r>
      <w:r w:rsidRPr="00301F91">
        <w:rPr>
          <w:rFonts w:cstheme="minorHAnsi"/>
          <w:sz w:val="24"/>
          <w:szCs w:val="24"/>
        </w:rPr>
        <w:t>bejdsmiljøspil</w:t>
      </w:r>
      <w:r w:rsidR="0071173F">
        <w:rPr>
          <w:rFonts w:cstheme="minorHAnsi"/>
          <w:sz w:val="24"/>
          <w:szCs w:val="24"/>
        </w:rPr>
        <w:t>”</w:t>
      </w:r>
      <w:r w:rsidRPr="00301F91">
        <w:rPr>
          <w:rFonts w:cstheme="minorHAnsi"/>
          <w:sz w:val="24"/>
          <w:szCs w:val="24"/>
        </w:rPr>
        <w:t>, der kan bruges som dialo</w:t>
      </w:r>
      <w:r w:rsidRPr="00301F91">
        <w:rPr>
          <w:rFonts w:cstheme="minorHAnsi"/>
          <w:sz w:val="24"/>
          <w:szCs w:val="24"/>
        </w:rPr>
        <w:t>g</w:t>
      </w:r>
      <w:r w:rsidRPr="00301F91">
        <w:rPr>
          <w:rFonts w:cstheme="minorHAnsi"/>
          <w:sz w:val="24"/>
          <w:szCs w:val="24"/>
        </w:rPr>
        <w:t xml:space="preserve">værktøj på skolerne for eksempel i TRIO-samarbejdet eller i årgangsteams. Spillet er dannet på baggrund af </w:t>
      </w:r>
      <w:r w:rsidR="0071173F">
        <w:rPr>
          <w:rFonts w:cstheme="minorHAnsi"/>
          <w:sz w:val="24"/>
          <w:szCs w:val="24"/>
        </w:rPr>
        <w:t>d</w:t>
      </w:r>
      <w:r w:rsidRPr="00301F91">
        <w:rPr>
          <w:rFonts w:cstheme="minorHAnsi"/>
          <w:sz w:val="24"/>
          <w:szCs w:val="24"/>
        </w:rPr>
        <w:t>en omfattende u</w:t>
      </w:r>
      <w:r w:rsidRPr="00301F91">
        <w:rPr>
          <w:rFonts w:cstheme="minorHAnsi"/>
          <w:sz w:val="24"/>
          <w:szCs w:val="24"/>
        </w:rPr>
        <w:t>n</w:t>
      </w:r>
      <w:r w:rsidRPr="00301F91">
        <w:rPr>
          <w:rFonts w:cstheme="minorHAnsi"/>
          <w:sz w:val="24"/>
          <w:szCs w:val="24"/>
        </w:rPr>
        <w:t>dersøgelse</w:t>
      </w:r>
      <w:r w:rsidR="0071173F">
        <w:rPr>
          <w:rFonts w:cstheme="minorHAnsi"/>
          <w:sz w:val="24"/>
          <w:szCs w:val="24"/>
        </w:rPr>
        <w:t xml:space="preserve"> ”L</w:t>
      </w:r>
      <w:r w:rsidRPr="00301F91">
        <w:rPr>
          <w:rFonts w:cstheme="minorHAnsi"/>
          <w:sz w:val="24"/>
          <w:szCs w:val="24"/>
        </w:rPr>
        <w:t>ærerarbejdslivet i 2017</w:t>
      </w:r>
      <w:r w:rsidR="0071173F">
        <w:rPr>
          <w:rFonts w:cstheme="minorHAnsi"/>
          <w:sz w:val="24"/>
          <w:szCs w:val="24"/>
        </w:rPr>
        <w:t>”</w:t>
      </w:r>
      <w:r w:rsidRPr="00301F91">
        <w:rPr>
          <w:rFonts w:cstheme="minorHAnsi"/>
          <w:sz w:val="24"/>
          <w:szCs w:val="24"/>
        </w:rPr>
        <w:t>. I vil på generalforsamlingen få en smagsprøve på nogle af de oplæg</w:t>
      </w:r>
      <w:r w:rsidR="0071173F">
        <w:rPr>
          <w:rFonts w:cstheme="minorHAnsi"/>
          <w:sz w:val="24"/>
          <w:szCs w:val="24"/>
        </w:rPr>
        <w:t>,</w:t>
      </w:r>
      <w:r w:rsidRPr="00301F91">
        <w:rPr>
          <w:rFonts w:cstheme="minorHAnsi"/>
          <w:sz w:val="24"/>
          <w:szCs w:val="24"/>
        </w:rPr>
        <w:t xml:space="preserve"> spillet indeholder.</w:t>
      </w:r>
    </w:p>
    <w:p w:rsidR="00721BA7" w:rsidRPr="00301F91" w:rsidRDefault="00721BA7" w:rsidP="00721BA7">
      <w:pPr>
        <w:spacing w:line="276" w:lineRule="auto"/>
        <w:rPr>
          <w:rFonts w:cstheme="minorHAnsi"/>
          <w:sz w:val="24"/>
          <w:szCs w:val="24"/>
        </w:rPr>
      </w:pPr>
      <w:r w:rsidRPr="00301F91">
        <w:rPr>
          <w:rFonts w:cstheme="minorHAnsi"/>
          <w:sz w:val="24"/>
          <w:szCs w:val="24"/>
        </w:rPr>
        <w:t>Vi har i samarbejde med de andre kredse i det forpligtende samarbejde afholdt vores egen arbejdsmiljø-konference for skoleled</w:t>
      </w:r>
      <w:r w:rsidRPr="00301F91">
        <w:rPr>
          <w:rFonts w:cstheme="minorHAnsi"/>
          <w:sz w:val="24"/>
          <w:szCs w:val="24"/>
        </w:rPr>
        <w:t>e</w:t>
      </w:r>
      <w:r w:rsidRPr="00301F91">
        <w:rPr>
          <w:rFonts w:cstheme="minorHAnsi"/>
          <w:sz w:val="24"/>
          <w:szCs w:val="24"/>
        </w:rPr>
        <w:t xml:space="preserve">re, forvaltningsfolk, tillidsrepræsentanter og </w:t>
      </w:r>
      <w:proofErr w:type="spellStart"/>
      <w:r w:rsidRPr="00301F91">
        <w:rPr>
          <w:rFonts w:cstheme="minorHAnsi"/>
          <w:sz w:val="24"/>
          <w:szCs w:val="24"/>
        </w:rPr>
        <w:t>AMR’e</w:t>
      </w:r>
      <w:r w:rsidR="005C25AA">
        <w:rPr>
          <w:rFonts w:cstheme="minorHAnsi"/>
          <w:sz w:val="24"/>
          <w:szCs w:val="24"/>
        </w:rPr>
        <w:t>r</w:t>
      </w:r>
      <w:proofErr w:type="spellEnd"/>
      <w:r w:rsidR="005C25AA">
        <w:rPr>
          <w:rFonts w:cstheme="minorHAnsi"/>
          <w:sz w:val="24"/>
          <w:szCs w:val="24"/>
        </w:rPr>
        <w:t>. Konferencen med overskriften</w:t>
      </w:r>
      <w:r w:rsidRPr="00301F91">
        <w:rPr>
          <w:rFonts w:cstheme="minorHAnsi"/>
          <w:sz w:val="24"/>
          <w:szCs w:val="24"/>
        </w:rPr>
        <w:t xml:space="preserve"> </w:t>
      </w:r>
      <w:r w:rsidRPr="00301F91">
        <w:rPr>
          <w:rFonts w:cstheme="minorHAnsi"/>
          <w:i/>
          <w:sz w:val="24"/>
          <w:szCs w:val="24"/>
        </w:rPr>
        <w:t xml:space="preserve">En </w:t>
      </w:r>
      <w:r w:rsidR="005C25AA">
        <w:rPr>
          <w:rFonts w:cstheme="minorHAnsi"/>
          <w:i/>
          <w:sz w:val="24"/>
          <w:szCs w:val="24"/>
        </w:rPr>
        <w:t>ny start på et godt arbejdsmiljø</w:t>
      </w:r>
      <w:r w:rsidRPr="00301F91">
        <w:rPr>
          <w:rFonts w:cstheme="minorHAnsi"/>
          <w:sz w:val="24"/>
          <w:szCs w:val="24"/>
        </w:rPr>
        <w:t xml:space="preserve"> blev noget af et tilløbsstykke, da det var lykkedes os at få Sven Brinkmann til at komme og fortælle om nogle af pointerne i hans bøger ”Gå glip” og ”Stå fast”. Derudover var der oplæg fra SPARK (Samarbejde om Psykisk Arbejdsmiljø i Kommunerne) og fra Tage Søndergaard</w:t>
      </w:r>
      <w:r w:rsidR="0071173F">
        <w:rPr>
          <w:rFonts w:cstheme="minorHAnsi"/>
          <w:sz w:val="24"/>
          <w:szCs w:val="24"/>
        </w:rPr>
        <w:t>,</w:t>
      </w:r>
      <w:r w:rsidRPr="00301F91">
        <w:rPr>
          <w:rFonts w:cstheme="minorHAnsi"/>
          <w:sz w:val="24"/>
          <w:szCs w:val="24"/>
        </w:rPr>
        <w:t xml:space="preserve"> der fortalte om professionel kapital.</w:t>
      </w:r>
    </w:p>
    <w:p w:rsidR="00721BA7" w:rsidRDefault="00721BA7" w:rsidP="00721BA7">
      <w:pPr>
        <w:spacing w:line="276" w:lineRule="auto"/>
        <w:rPr>
          <w:rFonts w:cstheme="minorHAnsi"/>
          <w:sz w:val="24"/>
          <w:szCs w:val="24"/>
        </w:rPr>
      </w:pPr>
    </w:p>
    <w:p w:rsidR="00C767D6" w:rsidRPr="00721BA7" w:rsidRDefault="00C767D6" w:rsidP="00C767D6">
      <w:pPr>
        <w:pStyle w:val="Overskrift2"/>
        <w:rPr>
          <w:color w:val="auto"/>
        </w:rPr>
      </w:pPr>
      <w:bookmarkStart w:id="18" w:name="_Toc2865227"/>
      <w:r w:rsidRPr="00721BA7">
        <w:rPr>
          <w:color w:val="auto"/>
        </w:rPr>
        <w:t>Trivsel og nærvær</w:t>
      </w:r>
      <w:bookmarkEnd w:id="18"/>
      <w:r w:rsidRPr="00721BA7">
        <w:rPr>
          <w:color w:val="auto"/>
        </w:rPr>
        <w:t xml:space="preserve"> </w:t>
      </w:r>
    </w:p>
    <w:p w:rsidR="00C767D6" w:rsidRPr="00301F91" w:rsidRDefault="00C767D6" w:rsidP="00C767D6">
      <w:pPr>
        <w:spacing w:line="276" w:lineRule="auto"/>
        <w:rPr>
          <w:rFonts w:cstheme="minorHAnsi"/>
          <w:sz w:val="24"/>
          <w:szCs w:val="24"/>
        </w:rPr>
      </w:pPr>
      <w:r w:rsidRPr="00301F91">
        <w:rPr>
          <w:rFonts w:cstheme="minorHAnsi"/>
          <w:sz w:val="24"/>
          <w:szCs w:val="24"/>
        </w:rPr>
        <w:t>Solrød Kommune har fået en ny politik for nærvær med to</w:t>
      </w:r>
      <w:r w:rsidR="0071173F">
        <w:rPr>
          <w:rFonts w:cstheme="minorHAnsi"/>
          <w:sz w:val="24"/>
          <w:szCs w:val="24"/>
        </w:rPr>
        <w:t xml:space="preserve"> underliggende retningslinjer, én for nærvær og trivsel og é</w:t>
      </w:r>
      <w:r w:rsidRPr="00301F91">
        <w:rPr>
          <w:rFonts w:cstheme="minorHAnsi"/>
          <w:sz w:val="24"/>
          <w:szCs w:val="24"/>
        </w:rPr>
        <w:t xml:space="preserve">n for håndtering af sygefravær. </w:t>
      </w:r>
    </w:p>
    <w:p w:rsidR="00C767D6" w:rsidRPr="00301F91" w:rsidRDefault="00C767D6" w:rsidP="00C767D6">
      <w:pPr>
        <w:spacing w:line="276" w:lineRule="auto"/>
        <w:rPr>
          <w:rFonts w:cstheme="minorHAnsi"/>
          <w:sz w:val="24"/>
          <w:szCs w:val="24"/>
        </w:rPr>
      </w:pPr>
      <w:r w:rsidRPr="00301F91">
        <w:rPr>
          <w:rFonts w:cstheme="minorHAnsi"/>
          <w:sz w:val="24"/>
          <w:szCs w:val="24"/>
        </w:rPr>
        <w:t>Den er opstået i et samarbejde i HMU. Der var opstået er behov for at arbejde med syg</w:t>
      </w:r>
      <w:r w:rsidRPr="00301F91">
        <w:rPr>
          <w:rFonts w:cstheme="minorHAnsi"/>
          <w:sz w:val="24"/>
          <w:szCs w:val="24"/>
        </w:rPr>
        <w:t>e</w:t>
      </w:r>
      <w:r w:rsidRPr="00301F91">
        <w:rPr>
          <w:rFonts w:cstheme="minorHAnsi"/>
          <w:sz w:val="24"/>
          <w:szCs w:val="24"/>
        </w:rPr>
        <w:t xml:space="preserve">fravær ud fra en ændret indgangsvinkel, da </w:t>
      </w:r>
      <w:r w:rsidRPr="00301F91">
        <w:rPr>
          <w:rFonts w:cstheme="minorHAnsi"/>
          <w:sz w:val="24"/>
          <w:szCs w:val="24"/>
        </w:rPr>
        <w:lastRenderedPageBreak/>
        <w:t>man måtte erkende, at den hidtidige håndt</w:t>
      </w:r>
      <w:r w:rsidRPr="00301F91">
        <w:rPr>
          <w:rFonts w:cstheme="minorHAnsi"/>
          <w:sz w:val="24"/>
          <w:szCs w:val="24"/>
        </w:rPr>
        <w:t>e</w:t>
      </w:r>
      <w:r w:rsidRPr="00301F91">
        <w:rPr>
          <w:rFonts w:cstheme="minorHAnsi"/>
          <w:sz w:val="24"/>
          <w:szCs w:val="24"/>
        </w:rPr>
        <w:t>ring ikke medførte et faldende sygefravær.</w:t>
      </w:r>
    </w:p>
    <w:p w:rsidR="00C767D6" w:rsidRPr="00301F91" w:rsidRDefault="00C767D6" w:rsidP="00C767D6">
      <w:pPr>
        <w:spacing w:line="276" w:lineRule="auto"/>
        <w:rPr>
          <w:rFonts w:cstheme="minorHAnsi"/>
          <w:sz w:val="24"/>
          <w:szCs w:val="24"/>
        </w:rPr>
      </w:pPr>
      <w:r w:rsidRPr="00301F91">
        <w:rPr>
          <w:rFonts w:cstheme="minorHAnsi"/>
          <w:sz w:val="24"/>
          <w:szCs w:val="24"/>
        </w:rPr>
        <w:t>Det er medarbejdersidens fortjeneste, at tri</w:t>
      </w:r>
      <w:r w:rsidRPr="00301F91">
        <w:rPr>
          <w:rFonts w:cstheme="minorHAnsi"/>
          <w:sz w:val="24"/>
          <w:szCs w:val="24"/>
        </w:rPr>
        <w:t>v</w:t>
      </w:r>
      <w:r w:rsidRPr="00301F91">
        <w:rPr>
          <w:rFonts w:cstheme="minorHAnsi"/>
          <w:sz w:val="24"/>
          <w:szCs w:val="24"/>
        </w:rPr>
        <w:t>sel kom til at fylde så meget, og Solrød Ko</w:t>
      </w:r>
      <w:r w:rsidRPr="00301F91">
        <w:rPr>
          <w:rFonts w:cstheme="minorHAnsi"/>
          <w:sz w:val="24"/>
          <w:szCs w:val="24"/>
        </w:rPr>
        <w:t>m</w:t>
      </w:r>
      <w:r w:rsidRPr="00301F91">
        <w:rPr>
          <w:rFonts w:cstheme="minorHAnsi"/>
          <w:sz w:val="24"/>
          <w:szCs w:val="24"/>
        </w:rPr>
        <w:t>mune kan nu være stolt af at have en re</w:t>
      </w:r>
      <w:r w:rsidRPr="00301F91">
        <w:rPr>
          <w:rFonts w:cstheme="minorHAnsi"/>
          <w:sz w:val="24"/>
          <w:szCs w:val="24"/>
        </w:rPr>
        <w:t>t</w:t>
      </w:r>
      <w:r w:rsidRPr="00301F91">
        <w:rPr>
          <w:rFonts w:cstheme="minorHAnsi"/>
          <w:sz w:val="24"/>
          <w:szCs w:val="24"/>
        </w:rPr>
        <w:t>ningslinje for nærvær og trivsel.</w:t>
      </w:r>
    </w:p>
    <w:p w:rsidR="00C767D6" w:rsidRDefault="00C767D6" w:rsidP="00C767D6">
      <w:pPr>
        <w:spacing w:line="276" w:lineRule="auto"/>
        <w:rPr>
          <w:rFonts w:cstheme="minorHAnsi"/>
          <w:sz w:val="24"/>
          <w:szCs w:val="24"/>
        </w:rPr>
      </w:pPr>
      <w:r w:rsidRPr="00301F91">
        <w:rPr>
          <w:rFonts w:cstheme="minorHAnsi"/>
          <w:sz w:val="24"/>
          <w:szCs w:val="24"/>
        </w:rPr>
        <w:t>Gennem politikken og retningslinjerne får vi fremadrettet en enestående mulighed for at bringe trivsel og derved det gode arbejdsmi</w:t>
      </w:r>
      <w:r w:rsidRPr="00301F91">
        <w:rPr>
          <w:rFonts w:cstheme="minorHAnsi"/>
          <w:sz w:val="24"/>
          <w:szCs w:val="24"/>
        </w:rPr>
        <w:t>l</w:t>
      </w:r>
      <w:r w:rsidRPr="00301F91">
        <w:rPr>
          <w:rFonts w:cstheme="minorHAnsi"/>
          <w:sz w:val="24"/>
          <w:szCs w:val="24"/>
        </w:rPr>
        <w:t>jø på dagsordenen på alle arbejdspladser.</w:t>
      </w:r>
    </w:p>
    <w:p w:rsidR="00721BA7" w:rsidRPr="00C767D6" w:rsidRDefault="00721BA7" w:rsidP="00C767D6">
      <w:pPr>
        <w:pStyle w:val="Overskrift2"/>
        <w:rPr>
          <w:color w:val="auto"/>
        </w:rPr>
      </w:pPr>
      <w:bookmarkStart w:id="19" w:name="_Toc2865228"/>
      <w:r w:rsidRPr="00C767D6">
        <w:rPr>
          <w:color w:val="auto"/>
        </w:rPr>
        <w:lastRenderedPageBreak/>
        <w:t>Netværk for TR i PPR</w:t>
      </w:r>
      <w:bookmarkEnd w:id="19"/>
    </w:p>
    <w:p w:rsidR="00721BA7" w:rsidRPr="00301F91" w:rsidRDefault="00721BA7" w:rsidP="00721BA7">
      <w:pPr>
        <w:spacing w:line="276" w:lineRule="auto"/>
        <w:rPr>
          <w:rFonts w:cstheme="minorHAnsi"/>
          <w:sz w:val="24"/>
          <w:szCs w:val="24"/>
        </w:rPr>
      </w:pPr>
      <w:r w:rsidRPr="00301F91">
        <w:rPr>
          <w:rFonts w:cstheme="minorHAnsi"/>
          <w:sz w:val="24"/>
          <w:szCs w:val="24"/>
        </w:rPr>
        <w:t>Der er i det forpligtende kredssamarbejde oprettet et netværk for tillidsrepræsentanter i PPR-regi. Bianca Holders deltager for</w:t>
      </w:r>
      <w:r w:rsidR="0071173F">
        <w:rPr>
          <w:rFonts w:cstheme="minorHAnsi"/>
          <w:sz w:val="24"/>
          <w:szCs w:val="24"/>
        </w:rPr>
        <w:t xml:space="preserve"> Solrød Lærerforening. Netværket</w:t>
      </w:r>
      <w:r w:rsidRPr="00301F91">
        <w:rPr>
          <w:rFonts w:cstheme="minorHAnsi"/>
          <w:sz w:val="24"/>
          <w:szCs w:val="24"/>
        </w:rPr>
        <w:t xml:space="preserve"> har afholdt et in</w:t>
      </w:r>
      <w:r w:rsidRPr="00301F91">
        <w:rPr>
          <w:rFonts w:cstheme="minorHAnsi"/>
          <w:sz w:val="24"/>
          <w:szCs w:val="24"/>
        </w:rPr>
        <w:t>d</w:t>
      </w:r>
      <w:r w:rsidRPr="00301F91">
        <w:rPr>
          <w:rFonts w:cstheme="minorHAnsi"/>
          <w:sz w:val="24"/>
          <w:szCs w:val="24"/>
        </w:rPr>
        <w:t>ledende møde og har skitseret en række punkter til drøftelse på kommende møder. Det drejer sig blandt andet om kompetenc</w:t>
      </w:r>
      <w:r w:rsidRPr="00301F91">
        <w:rPr>
          <w:rFonts w:cstheme="minorHAnsi"/>
          <w:sz w:val="24"/>
          <w:szCs w:val="24"/>
        </w:rPr>
        <w:t>e</w:t>
      </w:r>
      <w:r w:rsidRPr="00301F91">
        <w:rPr>
          <w:rFonts w:cstheme="minorHAnsi"/>
          <w:sz w:val="24"/>
          <w:szCs w:val="24"/>
        </w:rPr>
        <w:t>udvikling, arbejdsopgaver, organisering og løn.</w:t>
      </w:r>
    </w:p>
    <w:p w:rsidR="009F594D" w:rsidRDefault="009F594D" w:rsidP="002C01AC">
      <w:pPr>
        <w:spacing w:line="276" w:lineRule="auto"/>
        <w:jc w:val="both"/>
        <w:rPr>
          <w:sz w:val="24"/>
          <w:szCs w:val="24"/>
        </w:rPr>
      </w:pPr>
    </w:p>
    <w:p w:rsidR="001353EB" w:rsidRDefault="001353EB">
      <w:pPr>
        <w:rPr>
          <w:sz w:val="24"/>
          <w:szCs w:val="24"/>
        </w:rPr>
        <w:sectPr w:rsidR="001353EB" w:rsidSect="002732D5">
          <w:type w:val="continuous"/>
          <w:pgSz w:w="11906" w:h="16838"/>
          <w:pgMar w:top="1701" w:right="1134" w:bottom="1701" w:left="1134"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num="2" w:space="708"/>
          <w:docGrid w:linePitch="360"/>
        </w:sectPr>
      </w:pPr>
    </w:p>
    <w:p w:rsidR="00875286" w:rsidRDefault="00875286" w:rsidP="00875286"/>
    <w:p w:rsidR="00FB7F31" w:rsidRDefault="00FB7F31" w:rsidP="00875286"/>
    <w:p w:rsidR="00FB7F31" w:rsidRDefault="00FB7F31" w:rsidP="00875286"/>
    <w:p w:rsidR="00FB7F31" w:rsidRDefault="00947C99" w:rsidP="00875286">
      <w:r>
        <w:rPr>
          <w:noProof/>
          <w:lang w:eastAsia="da-DK"/>
        </w:rPr>
        <w:drawing>
          <wp:inline distT="0" distB="0" distL="0" distR="0">
            <wp:extent cx="6120130" cy="4093210"/>
            <wp:effectExtent l="0" t="0" r="0" b="254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forsamling-2014.jpg"/>
                    <pic:cNvPicPr/>
                  </pic:nvPicPr>
                  <pic:blipFill>
                    <a:blip r:embed="rId13">
                      <a:extLst>
                        <a:ext uri="{28A0092B-C50C-407E-A947-70E740481C1C}">
                          <a14:useLocalDpi xmlns:a14="http://schemas.microsoft.com/office/drawing/2010/main" val="0"/>
                        </a:ext>
                      </a:extLst>
                    </a:blip>
                    <a:stretch>
                      <a:fillRect/>
                    </a:stretch>
                  </pic:blipFill>
                  <pic:spPr>
                    <a:xfrm>
                      <a:off x="0" y="0"/>
                      <a:ext cx="6120130" cy="4093210"/>
                    </a:xfrm>
                    <a:prstGeom prst="rect">
                      <a:avLst/>
                    </a:prstGeom>
                  </pic:spPr>
                </pic:pic>
              </a:graphicData>
            </a:graphic>
          </wp:inline>
        </w:drawing>
      </w:r>
    </w:p>
    <w:p w:rsidR="00485A9D" w:rsidRDefault="00485A9D">
      <w:pPr>
        <w:rPr>
          <w:rFonts w:asciiTheme="majorHAnsi" w:eastAsiaTheme="majorEastAsia" w:hAnsiTheme="majorHAnsi" w:cstheme="majorBidi"/>
          <w:b/>
          <w:bCs/>
          <w:color w:val="2F5496" w:themeColor="accent1" w:themeShade="BF"/>
          <w:sz w:val="40"/>
          <w:szCs w:val="40"/>
        </w:rPr>
      </w:pPr>
      <w:r>
        <w:rPr>
          <w:sz w:val="40"/>
          <w:szCs w:val="40"/>
        </w:rPr>
        <w:br w:type="page"/>
      </w:r>
    </w:p>
    <w:p w:rsidR="00FB7F31" w:rsidRDefault="00FB7F31" w:rsidP="00FB7F31">
      <w:pPr>
        <w:pStyle w:val="Overskrift1"/>
        <w:jc w:val="center"/>
        <w:rPr>
          <w:sz w:val="40"/>
          <w:szCs w:val="40"/>
        </w:rPr>
      </w:pPr>
      <w:bookmarkStart w:id="20" w:name="_Toc2865229"/>
      <w:r>
        <w:rPr>
          <w:sz w:val="40"/>
          <w:szCs w:val="40"/>
        </w:rPr>
        <w:lastRenderedPageBreak/>
        <w:t>Regnskab for 201</w:t>
      </w:r>
      <w:r w:rsidR="00821ABE">
        <w:rPr>
          <w:sz w:val="40"/>
          <w:szCs w:val="40"/>
        </w:rPr>
        <w:t>8</w:t>
      </w:r>
      <w:r>
        <w:rPr>
          <w:sz w:val="40"/>
          <w:szCs w:val="40"/>
        </w:rPr>
        <w:t xml:space="preserve"> og budget for 201</w:t>
      </w:r>
      <w:r w:rsidR="00821ABE">
        <w:rPr>
          <w:sz w:val="40"/>
          <w:szCs w:val="40"/>
        </w:rPr>
        <w:t>9</w:t>
      </w:r>
      <w:bookmarkEnd w:id="20"/>
    </w:p>
    <w:p w:rsidR="00FB7F31" w:rsidRDefault="00FB7F31" w:rsidP="00FB7F31"/>
    <w:p w:rsidR="00163505" w:rsidRDefault="001B6007" w:rsidP="00FB7F31">
      <w:r>
        <w:rPr>
          <w:noProof/>
          <w:lang w:eastAsia="da-DK"/>
        </w:rPr>
        <w:drawing>
          <wp:inline distT="0" distB="0" distL="0" distR="0" wp14:anchorId="674EB9BC" wp14:editId="52C5B970">
            <wp:extent cx="6191250" cy="78122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91250" cy="7812270"/>
                    </a:xfrm>
                    <a:prstGeom prst="rect">
                      <a:avLst/>
                    </a:prstGeom>
                  </pic:spPr>
                </pic:pic>
              </a:graphicData>
            </a:graphic>
          </wp:inline>
        </w:drawing>
      </w:r>
    </w:p>
    <w:p w:rsidR="00163505" w:rsidRDefault="001B6007" w:rsidP="00FB7F31">
      <w:r>
        <w:rPr>
          <w:noProof/>
          <w:lang w:eastAsia="da-DK"/>
        </w:rPr>
        <w:lastRenderedPageBreak/>
        <w:drawing>
          <wp:inline distT="0" distB="0" distL="0" distR="0" wp14:anchorId="5E026E1A" wp14:editId="1C1DE6BE">
            <wp:extent cx="6045458" cy="32956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45458" cy="3295650"/>
                    </a:xfrm>
                    <a:prstGeom prst="rect">
                      <a:avLst/>
                    </a:prstGeom>
                  </pic:spPr>
                </pic:pic>
              </a:graphicData>
            </a:graphic>
          </wp:inline>
        </w:drawing>
      </w:r>
    </w:p>
    <w:p w:rsidR="001B6007" w:rsidRDefault="001B6007" w:rsidP="00FB7F31"/>
    <w:p w:rsidR="00163505" w:rsidRDefault="001B6007" w:rsidP="00FB7F31">
      <w:r>
        <w:rPr>
          <w:noProof/>
          <w:lang w:eastAsia="da-DK"/>
        </w:rPr>
        <w:drawing>
          <wp:inline distT="0" distB="0" distL="0" distR="0" wp14:anchorId="3F71D759" wp14:editId="18DFAAAC">
            <wp:extent cx="6059135" cy="35052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068717" cy="3510743"/>
                    </a:xfrm>
                    <a:prstGeom prst="rect">
                      <a:avLst/>
                    </a:prstGeom>
                  </pic:spPr>
                </pic:pic>
              </a:graphicData>
            </a:graphic>
          </wp:inline>
        </w:drawing>
      </w:r>
    </w:p>
    <w:p w:rsidR="00163505" w:rsidRDefault="00163505" w:rsidP="00FB7F31"/>
    <w:p w:rsidR="00163505" w:rsidRDefault="00163505" w:rsidP="00FB7F31"/>
    <w:p w:rsidR="001B6007" w:rsidRDefault="001B6007" w:rsidP="00FB7F31"/>
    <w:p w:rsidR="00163505" w:rsidRDefault="00163505" w:rsidP="00FB7F31"/>
    <w:p w:rsidR="00163505" w:rsidRDefault="001B6007" w:rsidP="00FB7F31">
      <w:r>
        <w:rPr>
          <w:noProof/>
          <w:lang w:eastAsia="da-DK"/>
        </w:rPr>
        <w:lastRenderedPageBreak/>
        <w:drawing>
          <wp:inline distT="0" distB="0" distL="0" distR="0" wp14:anchorId="39865B3F" wp14:editId="00E19225">
            <wp:extent cx="6239757" cy="3629025"/>
            <wp:effectExtent l="0" t="0" r="889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239757" cy="3629025"/>
                    </a:xfrm>
                    <a:prstGeom prst="rect">
                      <a:avLst/>
                    </a:prstGeom>
                  </pic:spPr>
                </pic:pic>
              </a:graphicData>
            </a:graphic>
          </wp:inline>
        </w:drawing>
      </w:r>
    </w:p>
    <w:p w:rsidR="006766B5" w:rsidRDefault="006766B5">
      <w:pPr>
        <w:rPr>
          <w:rFonts w:asciiTheme="majorHAnsi" w:eastAsiaTheme="majorEastAsia" w:hAnsiTheme="majorHAnsi" w:cstheme="majorBidi"/>
          <w:b/>
          <w:bCs/>
          <w:color w:val="2F5496" w:themeColor="accent1" w:themeShade="BF"/>
          <w:sz w:val="40"/>
          <w:szCs w:val="40"/>
        </w:rPr>
      </w:pPr>
    </w:p>
    <w:p w:rsidR="006766B5" w:rsidRDefault="006766B5">
      <w:pPr>
        <w:rPr>
          <w:rFonts w:asciiTheme="majorHAnsi" w:eastAsiaTheme="majorEastAsia" w:hAnsiTheme="majorHAnsi" w:cstheme="majorBidi"/>
          <w:b/>
          <w:bCs/>
          <w:color w:val="2F5496" w:themeColor="accent1" w:themeShade="BF"/>
          <w:sz w:val="40"/>
          <w:szCs w:val="40"/>
        </w:rPr>
      </w:pPr>
    </w:p>
    <w:p w:rsidR="006766B5" w:rsidRDefault="006766B5">
      <w:pPr>
        <w:rPr>
          <w:rFonts w:asciiTheme="majorHAnsi" w:eastAsiaTheme="majorEastAsia" w:hAnsiTheme="majorHAnsi" w:cstheme="majorBidi"/>
          <w:b/>
          <w:bCs/>
          <w:color w:val="2F5496" w:themeColor="accent1" w:themeShade="BF"/>
          <w:sz w:val="40"/>
          <w:szCs w:val="40"/>
        </w:rPr>
      </w:pPr>
    </w:p>
    <w:p w:rsidR="006766B5" w:rsidRDefault="006766B5">
      <w:pPr>
        <w:rPr>
          <w:rFonts w:asciiTheme="majorHAnsi" w:eastAsiaTheme="majorEastAsia" w:hAnsiTheme="majorHAnsi" w:cstheme="majorBidi"/>
          <w:b/>
          <w:bCs/>
          <w:color w:val="2F5496" w:themeColor="accent1" w:themeShade="BF"/>
          <w:sz w:val="40"/>
          <w:szCs w:val="40"/>
        </w:rPr>
      </w:pPr>
    </w:p>
    <w:p w:rsidR="00DF146C" w:rsidRDefault="006766B5" w:rsidP="006766B5">
      <w:pPr>
        <w:jc w:val="center"/>
        <w:rPr>
          <w:rFonts w:asciiTheme="majorHAnsi" w:eastAsiaTheme="majorEastAsia" w:hAnsiTheme="majorHAnsi" w:cstheme="majorBidi"/>
          <w:b/>
          <w:bCs/>
          <w:color w:val="2F5496" w:themeColor="accent1" w:themeShade="BF"/>
          <w:sz w:val="40"/>
          <w:szCs w:val="40"/>
        </w:rPr>
      </w:pPr>
      <w:r>
        <w:rPr>
          <w:rFonts w:asciiTheme="majorHAnsi" w:eastAsiaTheme="majorEastAsia" w:hAnsiTheme="majorHAnsi" w:cstheme="majorBidi"/>
          <w:b/>
          <w:bCs/>
          <w:noProof/>
          <w:color w:val="2F5496" w:themeColor="accent1" w:themeShade="BF"/>
          <w:sz w:val="40"/>
          <w:szCs w:val="40"/>
          <w:lang w:eastAsia="da-DK"/>
        </w:rPr>
        <w:drawing>
          <wp:inline distT="0" distB="0" distL="0" distR="0">
            <wp:extent cx="5829300" cy="2753162"/>
            <wp:effectExtent l="19050" t="19050" r="19050" b="2857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maren_2016-09-25.jpg"/>
                    <pic:cNvPicPr/>
                  </pic:nvPicPr>
                  <pic:blipFill>
                    <a:blip r:embed="rId18">
                      <a:extLst>
                        <a:ext uri="{28A0092B-C50C-407E-A947-70E740481C1C}">
                          <a14:useLocalDpi xmlns:a14="http://schemas.microsoft.com/office/drawing/2010/main" val="0"/>
                        </a:ext>
                      </a:extLst>
                    </a:blip>
                    <a:stretch>
                      <a:fillRect/>
                    </a:stretch>
                  </pic:blipFill>
                  <pic:spPr>
                    <a:xfrm>
                      <a:off x="0" y="0"/>
                      <a:ext cx="5838278" cy="2757402"/>
                    </a:xfrm>
                    <a:prstGeom prst="rect">
                      <a:avLst/>
                    </a:prstGeom>
                    <a:ln>
                      <a:solidFill>
                        <a:schemeClr val="tx1"/>
                      </a:solidFill>
                    </a:ln>
                  </pic:spPr>
                </pic:pic>
              </a:graphicData>
            </a:graphic>
          </wp:inline>
        </w:drawing>
      </w:r>
    </w:p>
    <w:p w:rsidR="00FB7F31" w:rsidRDefault="00FB7F31" w:rsidP="00FB7F31">
      <w:pPr>
        <w:pStyle w:val="Overskrift1"/>
        <w:jc w:val="center"/>
        <w:rPr>
          <w:sz w:val="40"/>
          <w:szCs w:val="40"/>
        </w:rPr>
      </w:pPr>
      <w:bookmarkStart w:id="21" w:name="_Toc2865230"/>
      <w:r>
        <w:rPr>
          <w:sz w:val="40"/>
          <w:szCs w:val="40"/>
        </w:rPr>
        <w:lastRenderedPageBreak/>
        <w:t>Revisorerklæringer</w:t>
      </w:r>
      <w:bookmarkEnd w:id="21"/>
    </w:p>
    <w:p w:rsidR="003D1436" w:rsidRDefault="00DF146C" w:rsidP="00FB7F31">
      <w:r>
        <w:rPr>
          <w:noProof/>
          <w:lang w:eastAsia="da-DK"/>
        </w:rPr>
        <w:drawing>
          <wp:inline distT="0" distB="0" distL="0" distR="0" wp14:anchorId="3D34BD64" wp14:editId="18F92E5F">
            <wp:extent cx="5953125" cy="4324350"/>
            <wp:effectExtent l="0" t="0" r="952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53426" cy="4324569"/>
                    </a:xfrm>
                    <a:prstGeom prst="rect">
                      <a:avLst/>
                    </a:prstGeom>
                  </pic:spPr>
                </pic:pic>
              </a:graphicData>
            </a:graphic>
          </wp:inline>
        </w:drawing>
      </w:r>
    </w:p>
    <w:p w:rsidR="003D1436" w:rsidRDefault="003D1436" w:rsidP="00FB7F31"/>
    <w:p w:rsidR="003D1436" w:rsidRDefault="003D1436" w:rsidP="00FB7F31"/>
    <w:p w:rsidR="003D1436" w:rsidRDefault="003D1436" w:rsidP="00FB7F31"/>
    <w:p w:rsidR="003D1436" w:rsidRDefault="00DF146C" w:rsidP="00FB7F31">
      <w:r>
        <w:rPr>
          <w:noProof/>
          <w:lang w:eastAsia="da-DK"/>
        </w:rPr>
        <w:lastRenderedPageBreak/>
        <w:drawing>
          <wp:inline distT="0" distB="0" distL="0" distR="0" wp14:anchorId="41C05C7C" wp14:editId="67FEC6D7">
            <wp:extent cx="6296025" cy="686551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96025" cy="6865515"/>
                    </a:xfrm>
                    <a:prstGeom prst="rect">
                      <a:avLst/>
                    </a:prstGeom>
                  </pic:spPr>
                </pic:pic>
              </a:graphicData>
            </a:graphic>
          </wp:inline>
        </w:drawing>
      </w:r>
    </w:p>
    <w:p w:rsidR="00180A87" w:rsidRDefault="00180A87">
      <w:pPr>
        <w:rPr>
          <w:rFonts w:asciiTheme="majorHAnsi" w:eastAsiaTheme="majorEastAsia" w:hAnsiTheme="majorHAnsi" w:cstheme="majorBidi"/>
          <w:b/>
          <w:bCs/>
          <w:color w:val="2F5496" w:themeColor="accent1" w:themeShade="BF"/>
          <w:sz w:val="40"/>
          <w:szCs w:val="40"/>
        </w:rPr>
      </w:pPr>
      <w:r>
        <w:rPr>
          <w:sz w:val="40"/>
          <w:szCs w:val="40"/>
        </w:rPr>
        <w:br w:type="page"/>
      </w:r>
    </w:p>
    <w:p w:rsidR="00FB7F31" w:rsidRDefault="00FB7F31" w:rsidP="00FB7F31">
      <w:pPr>
        <w:pStyle w:val="Overskrift1"/>
        <w:jc w:val="center"/>
        <w:rPr>
          <w:sz w:val="40"/>
          <w:szCs w:val="40"/>
        </w:rPr>
      </w:pPr>
      <w:bookmarkStart w:id="22" w:name="_Toc2865231"/>
      <w:r>
        <w:rPr>
          <w:sz w:val="40"/>
          <w:szCs w:val="40"/>
        </w:rPr>
        <w:lastRenderedPageBreak/>
        <w:t>Fastsættelse af ydelser for kredsstyrelsesmedlemmer og rengøring</w:t>
      </w:r>
      <w:bookmarkEnd w:id="22"/>
    </w:p>
    <w:p w:rsidR="00180A87" w:rsidRPr="00C07BB1" w:rsidRDefault="00180A87" w:rsidP="00180A87">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cstheme="minorHAnsi"/>
          <w:sz w:val="24"/>
        </w:rPr>
      </w:pPr>
      <w:bookmarkStart w:id="23" w:name="_Toc2865232"/>
      <w:r w:rsidRPr="00340E85">
        <w:rPr>
          <w:rStyle w:val="Overskrift2Tegn"/>
          <w:color w:val="auto"/>
        </w:rPr>
        <w:t>Godtgørelse af udgifter</w:t>
      </w:r>
      <w:bookmarkEnd w:id="23"/>
      <w:r w:rsidRPr="00340E85">
        <w:rPr>
          <w:rStyle w:val="Overskrift2Tegn"/>
          <w:color w:val="auto"/>
        </w:rPr>
        <w:br/>
      </w:r>
      <w:r w:rsidRPr="00C07BB1">
        <w:rPr>
          <w:rFonts w:cstheme="minorHAnsi"/>
          <w:sz w:val="24"/>
        </w:rPr>
        <w:t>Ved deltagelse i møder/kurser af mere end én dags varighed godtgøres udgifter maksimalt sv</w:t>
      </w:r>
      <w:r w:rsidRPr="00C07BB1">
        <w:rPr>
          <w:rFonts w:cstheme="minorHAnsi"/>
          <w:sz w:val="24"/>
        </w:rPr>
        <w:t>a</w:t>
      </w:r>
      <w:r w:rsidRPr="00C07BB1">
        <w:rPr>
          <w:rFonts w:cstheme="minorHAnsi"/>
          <w:sz w:val="24"/>
        </w:rPr>
        <w:t xml:space="preserve">rende til 185 kr. i gennemsnit pr. dag mod aflevering af kvitteringer. </w:t>
      </w:r>
      <w:r>
        <w:rPr>
          <w:rFonts w:cstheme="minorHAnsi"/>
          <w:sz w:val="24"/>
        </w:rPr>
        <w:br/>
      </w:r>
      <w:r w:rsidRPr="00C07BB1">
        <w:rPr>
          <w:rFonts w:cstheme="minorHAnsi"/>
          <w:sz w:val="24"/>
        </w:rPr>
        <w:t xml:space="preserve">Ved kurser /møder af én dags varighed godtgøres udgifter op til 185 kr. </w:t>
      </w:r>
    </w:p>
    <w:p w:rsidR="00180A87" w:rsidRPr="00180A87" w:rsidRDefault="00180A87" w:rsidP="00180A87">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asciiTheme="majorHAnsi" w:hAnsiTheme="majorHAnsi" w:cstheme="majorHAnsi"/>
          <w:b/>
          <w:sz w:val="20"/>
          <w:szCs w:val="20"/>
        </w:rPr>
      </w:pPr>
    </w:p>
    <w:p w:rsidR="00180A87" w:rsidRPr="00C07BB1" w:rsidRDefault="00180A87" w:rsidP="00180A87">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cstheme="minorHAnsi"/>
          <w:sz w:val="24"/>
        </w:rPr>
      </w:pPr>
      <w:bookmarkStart w:id="24" w:name="_Toc2865233"/>
      <w:r w:rsidRPr="00340E85">
        <w:rPr>
          <w:rStyle w:val="Overskrift2Tegn"/>
          <w:color w:val="auto"/>
        </w:rPr>
        <w:t>Transport</w:t>
      </w:r>
      <w:bookmarkEnd w:id="24"/>
      <w:r w:rsidRPr="00340E85">
        <w:rPr>
          <w:rStyle w:val="Overskrift2Tegn"/>
          <w:color w:val="auto"/>
        </w:rPr>
        <w:t xml:space="preserve"> </w:t>
      </w:r>
      <w:r w:rsidRPr="00340E85">
        <w:rPr>
          <w:rStyle w:val="Overskrift2Tegn"/>
          <w:color w:val="auto"/>
        </w:rPr>
        <w:br/>
      </w:r>
      <w:r w:rsidRPr="00C07BB1">
        <w:rPr>
          <w:rFonts w:cstheme="minorHAnsi"/>
          <w:sz w:val="24"/>
        </w:rPr>
        <w:t>Der ydes kørselsgodtgørelse for transport nødvendiggjort af kredsstyrelsesarbejdet. Statens ta</w:t>
      </w:r>
      <w:r w:rsidRPr="00C07BB1">
        <w:rPr>
          <w:rFonts w:cstheme="minorHAnsi"/>
          <w:sz w:val="24"/>
        </w:rPr>
        <w:t>k</w:t>
      </w:r>
      <w:r w:rsidRPr="00C07BB1">
        <w:rPr>
          <w:rFonts w:cstheme="minorHAnsi"/>
          <w:sz w:val="24"/>
        </w:rPr>
        <w:t xml:space="preserve">ster anvendes. For 2018 var det 3,54 kr. pr. km. For 2019 </w:t>
      </w:r>
      <w:r w:rsidRPr="00C07BB1">
        <w:rPr>
          <w:rFonts w:cstheme="minorHAnsi"/>
          <w:sz w:val="24"/>
          <w:szCs w:val="24"/>
        </w:rPr>
        <w:t xml:space="preserve">er det </w:t>
      </w:r>
      <w:r w:rsidRPr="00C07BB1">
        <w:rPr>
          <w:rFonts w:cstheme="minorHAnsi"/>
          <w:sz w:val="24"/>
          <w:szCs w:val="24"/>
          <w:shd w:val="clear" w:color="auto" w:fill="FFFFFF"/>
        </w:rPr>
        <w:t>3,56 kr. pr. km.</w:t>
      </w:r>
      <w:r w:rsidRPr="00C07BB1">
        <w:rPr>
          <w:rFonts w:cstheme="minorHAnsi"/>
          <w:shd w:val="clear" w:color="auto" w:fill="FFFFFF"/>
        </w:rPr>
        <w:t> </w:t>
      </w:r>
    </w:p>
    <w:p w:rsidR="00180A87" w:rsidRPr="00180A87" w:rsidRDefault="00180A87" w:rsidP="00180A87">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asciiTheme="majorHAnsi" w:hAnsiTheme="majorHAnsi" w:cstheme="majorHAnsi"/>
          <w:b/>
          <w:sz w:val="20"/>
          <w:szCs w:val="20"/>
        </w:rPr>
      </w:pPr>
    </w:p>
    <w:p w:rsidR="00180A87" w:rsidRPr="00C07BB1" w:rsidRDefault="00180A87" w:rsidP="00180A87">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cstheme="minorHAnsi"/>
          <w:sz w:val="24"/>
        </w:rPr>
      </w:pPr>
      <w:bookmarkStart w:id="25" w:name="_Toc2865234"/>
      <w:r w:rsidRPr="00340E85">
        <w:rPr>
          <w:rStyle w:val="Overskrift2Tegn"/>
          <w:color w:val="auto"/>
        </w:rPr>
        <w:t>Tillæg</w:t>
      </w:r>
      <w:bookmarkEnd w:id="25"/>
      <w:r w:rsidRPr="00340E85">
        <w:rPr>
          <w:rStyle w:val="Overskrift2Tegn"/>
          <w:color w:val="auto"/>
        </w:rPr>
        <w:br/>
      </w:r>
      <w:r w:rsidRPr="00C07BB1">
        <w:rPr>
          <w:rFonts w:cstheme="minorHAnsi"/>
          <w:sz w:val="24"/>
        </w:rPr>
        <w:t>Der udbetales et tillæg til kredsstyrelsesmedlemmer for det antal timer, som frikøbet andrager.</w:t>
      </w:r>
      <w:r w:rsidRPr="00C07BB1">
        <w:rPr>
          <w:rFonts w:cstheme="minorHAnsi"/>
          <w:color w:val="FF0000"/>
          <w:sz w:val="24"/>
        </w:rPr>
        <w:t xml:space="preserve"> </w:t>
      </w:r>
      <w:r w:rsidRPr="00C07BB1">
        <w:rPr>
          <w:rFonts w:cstheme="minorHAnsi"/>
          <w:sz w:val="24"/>
        </w:rPr>
        <w:t>Tillæggets størrelse er fastsat ud fra generalforsamlingsbeslutning 2006:</w:t>
      </w:r>
    </w:p>
    <w:p w:rsidR="00180A87" w:rsidRPr="00C07BB1" w:rsidRDefault="00180A87" w:rsidP="00180A87">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cstheme="minorHAnsi"/>
          <w:sz w:val="24"/>
        </w:rPr>
      </w:pPr>
      <w:r w:rsidRPr="00C07BB1">
        <w:rPr>
          <w:rFonts w:cstheme="minorHAnsi"/>
          <w:sz w:val="24"/>
        </w:rPr>
        <w:t>Fo</w:t>
      </w:r>
      <w:r>
        <w:rPr>
          <w:rFonts w:cstheme="minorHAnsi"/>
          <w:sz w:val="24"/>
        </w:rPr>
        <w:t xml:space="preserve">rmanden aflønnes med 30 </w:t>
      </w:r>
      <w:proofErr w:type="spellStart"/>
      <w:r>
        <w:rPr>
          <w:rFonts w:cstheme="minorHAnsi"/>
          <w:sz w:val="24"/>
        </w:rPr>
        <w:t>kr</w:t>
      </w:r>
      <w:proofErr w:type="spellEnd"/>
      <w:r>
        <w:rPr>
          <w:rFonts w:cstheme="minorHAnsi"/>
          <w:sz w:val="24"/>
        </w:rPr>
        <w:t>/time</w:t>
      </w:r>
      <w:r>
        <w:rPr>
          <w:rFonts w:cstheme="minorHAnsi"/>
          <w:sz w:val="24"/>
        </w:rPr>
        <w:br/>
      </w:r>
      <w:r w:rsidRPr="00C07BB1">
        <w:rPr>
          <w:rFonts w:cstheme="minorHAnsi"/>
          <w:sz w:val="24"/>
        </w:rPr>
        <w:t>Næstf</w:t>
      </w:r>
      <w:r>
        <w:rPr>
          <w:rFonts w:cstheme="minorHAnsi"/>
          <w:sz w:val="24"/>
        </w:rPr>
        <w:t>ormand aflønnes med 20 kr./time</w:t>
      </w:r>
      <w:r>
        <w:rPr>
          <w:rFonts w:cstheme="minorHAnsi"/>
          <w:sz w:val="24"/>
        </w:rPr>
        <w:br/>
      </w:r>
      <w:r w:rsidRPr="00C07BB1">
        <w:rPr>
          <w:rFonts w:cstheme="minorHAnsi"/>
          <w:sz w:val="24"/>
        </w:rPr>
        <w:t>Øvrige aflønnes med 15 kr./time</w:t>
      </w:r>
      <w:r>
        <w:rPr>
          <w:rFonts w:cstheme="minorHAnsi"/>
          <w:sz w:val="24"/>
        </w:rPr>
        <w:br/>
      </w:r>
      <w:r w:rsidRPr="00C07BB1">
        <w:rPr>
          <w:rFonts w:cstheme="minorHAnsi"/>
          <w:sz w:val="24"/>
        </w:rPr>
        <w:t>OK-ansatte får yderligere 15.kr/time.</w:t>
      </w:r>
    </w:p>
    <w:p w:rsidR="00180A87" w:rsidRPr="00C07BB1" w:rsidRDefault="00180A87" w:rsidP="00180A87">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cstheme="minorHAnsi"/>
          <w:sz w:val="24"/>
        </w:rPr>
      </w:pPr>
      <w:r w:rsidRPr="00C07BB1">
        <w:rPr>
          <w:rFonts w:cstheme="minorHAnsi"/>
          <w:sz w:val="24"/>
        </w:rPr>
        <w:t>På generalforsamlingen 2018 blev det yderligere tilføjet, at de ovenstående akkordtillæg skal i</w:t>
      </w:r>
      <w:r w:rsidRPr="00C07BB1">
        <w:rPr>
          <w:rFonts w:cstheme="minorHAnsi"/>
          <w:sz w:val="24"/>
        </w:rPr>
        <w:t>n</w:t>
      </w:r>
      <w:r w:rsidRPr="00C07BB1">
        <w:rPr>
          <w:rFonts w:cstheme="minorHAnsi"/>
          <w:sz w:val="24"/>
        </w:rPr>
        <w:t>deksreguleres årligt fra ”06-kr.” til ”nutids kr.” og modregnes det generelle undervisertillæg for hver enkelt kredsstyrelsesmedl</w:t>
      </w:r>
      <w:r>
        <w:rPr>
          <w:rFonts w:cstheme="minorHAnsi"/>
          <w:sz w:val="24"/>
        </w:rPr>
        <w:t xml:space="preserve">ems undervisningstid og frikøb. </w:t>
      </w:r>
      <w:r w:rsidRPr="00C07BB1">
        <w:rPr>
          <w:rFonts w:cstheme="minorHAnsi"/>
          <w:sz w:val="24"/>
        </w:rPr>
        <w:t>Alle beløbene tillægges pension.</w:t>
      </w:r>
    </w:p>
    <w:p w:rsidR="00180A87" w:rsidRPr="00C07BB1" w:rsidRDefault="00180A87" w:rsidP="00180A87">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cstheme="minorHAnsi"/>
          <w:sz w:val="24"/>
        </w:rPr>
      </w:pPr>
      <w:r w:rsidRPr="00C07BB1">
        <w:rPr>
          <w:rFonts w:cstheme="minorHAnsi"/>
          <w:sz w:val="24"/>
        </w:rPr>
        <w:t xml:space="preserve">Derfor er akkordtillægget for 2019 </w:t>
      </w:r>
      <w:r>
        <w:rPr>
          <w:rFonts w:cstheme="minorHAnsi"/>
          <w:sz w:val="24"/>
        </w:rPr>
        <w:t>til kredsstyrelsen:</w:t>
      </w:r>
      <w:r>
        <w:rPr>
          <w:rFonts w:cstheme="minorHAnsi"/>
          <w:sz w:val="24"/>
        </w:rPr>
        <w:br/>
      </w:r>
      <w:r w:rsidRPr="00C07BB1">
        <w:rPr>
          <w:rFonts w:cstheme="minorHAnsi"/>
          <w:sz w:val="24"/>
        </w:rPr>
        <w:t>For formand: 42 kr. pr time.</w:t>
      </w:r>
      <w:r>
        <w:rPr>
          <w:rFonts w:cstheme="minorHAnsi"/>
          <w:sz w:val="24"/>
        </w:rPr>
        <w:br/>
      </w:r>
      <w:r w:rsidRPr="00C07BB1">
        <w:rPr>
          <w:rFonts w:cstheme="minorHAnsi"/>
          <w:sz w:val="24"/>
        </w:rPr>
        <w:t>For næstformand: 22,13 kr. pr. time.</w:t>
      </w:r>
      <w:r>
        <w:rPr>
          <w:rFonts w:cstheme="minorHAnsi"/>
          <w:sz w:val="24"/>
        </w:rPr>
        <w:br/>
      </w:r>
      <w:r w:rsidRPr="00C07BB1">
        <w:rPr>
          <w:rFonts w:cstheme="minorHAnsi"/>
          <w:sz w:val="24"/>
        </w:rPr>
        <w:t>For kasserer: 5,71 kr. pr. time.</w:t>
      </w:r>
    </w:p>
    <w:p w:rsidR="00180A87" w:rsidRPr="00C07BB1" w:rsidRDefault="00180A87" w:rsidP="00180A87">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cstheme="minorHAnsi"/>
          <w:sz w:val="24"/>
        </w:rPr>
      </w:pPr>
      <w:r w:rsidRPr="00C07BB1">
        <w:rPr>
          <w:rFonts w:cstheme="minorHAnsi"/>
          <w:sz w:val="24"/>
        </w:rPr>
        <w:t>De nye beløb er modregnet det generelle undervisningstillæg, so</w:t>
      </w:r>
      <w:r>
        <w:rPr>
          <w:rFonts w:cstheme="minorHAnsi"/>
          <w:sz w:val="24"/>
        </w:rPr>
        <w:t xml:space="preserve">m alle får pr. 1. august 2015. </w:t>
      </w:r>
      <w:r>
        <w:rPr>
          <w:rFonts w:cstheme="minorHAnsi"/>
          <w:sz w:val="24"/>
        </w:rPr>
        <w:br/>
      </w:r>
      <w:r w:rsidRPr="00C07BB1">
        <w:rPr>
          <w:rFonts w:cstheme="minorHAnsi"/>
          <w:sz w:val="24"/>
        </w:rPr>
        <w:t>Da der ikke "tabes" på undervisningstillægget, som er ens for henholdsvis alle tjenestemænd og OK-ansatte uanset timetal eller frikøb, bortfalder tillægget for øvrige kredsstyrelsesmedle</w:t>
      </w:r>
      <w:r w:rsidRPr="00C07BB1">
        <w:rPr>
          <w:rFonts w:cstheme="minorHAnsi"/>
          <w:sz w:val="24"/>
        </w:rPr>
        <w:t>m</w:t>
      </w:r>
      <w:r w:rsidRPr="00C07BB1">
        <w:rPr>
          <w:rFonts w:cstheme="minorHAnsi"/>
          <w:sz w:val="24"/>
        </w:rPr>
        <w:t xml:space="preserve">mer/TR i kredsregi. </w:t>
      </w:r>
    </w:p>
    <w:p w:rsidR="00180A87" w:rsidRPr="00180A87" w:rsidRDefault="00180A87" w:rsidP="00180A87">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rPr>
          <w:rFonts w:asciiTheme="majorHAnsi" w:hAnsiTheme="majorHAnsi" w:cstheme="majorHAnsi"/>
          <w:b/>
          <w:sz w:val="20"/>
          <w:szCs w:val="20"/>
        </w:rPr>
      </w:pPr>
    </w:p>
    <w:p w:rsidR="00180A87" w:rsidRPr="00C07BB1" w:rsidRDefault="00180A87" w:rsidP="00180A87">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rPr>
          <w:rFonts w:cstheme="minorHAnsi"/>
          <w:b/>
          <w:sz w:val="24"/>
        </w:rPr>
      </w:pPr>
      <w:bookmarkStart w:id="26" w:name="_Toc2865235"/>
      <w:r w:rsidRPr="00340E85">
        <w:rPr>
          <w:rStyle w:val="Overskrift2Tegn"/>
          <w:color w:val="auto"/>
        </w:rPr>
        <w:t>Vederlag til medhjælp</w:t>
      </w:r>
      <w:bookmarkEnd w:id="26"/>
      <w:r w:rsidRPr="00340E85">
        <w:rPr>
          <w:rStyle w:val="Overskrift2Tegn"/>
          <w:color w:val="auto"/>
        </w:rPr>
        <w:br/>
      </w:r>
      <w:r w:rsidRPr="00C07BB1">
        <w:rPr>
          <w:rFonts w:cstheme="minorHAnsi"/>
          <w:sz w:val="24"/>
        </w:rPr>
        <w:t>Der ansættes en rengøringshjælp svarende til 5 timer pr. måned. Aflønning i henhold til gældende HK overenskomst med et tillæg. Timelønnen er p.t 90 kr. for ansatte under 18 år og 125 kr. for a</w:t>
      </w:r>
      <w:r w:rsidRPr="00C07BB1">
        <w:rPr>
          <w:rFonts w:cstheme="minorHAnsi"/>
          <w:sz w:val="24"/>
        </w:rPr>
        <w:t>n</w:t>
      </w:r>
      <w:r w:rsidRPr="00C07BB1">
        <w:rPr>
          <w:rFonts w:cstheme="minorHAnsi"/>
          <w:sz w:val="24"/>
        </w:rPr>
        <w:t xml:space="preserve">satte over 18 år. </w:t>
      </w:r>
      <w:r w:rsidRPr="00C07BB1">
        <w:rPr>
          <w:rFonts w:cstheme="minorHAnsi"/>
          <w:sz w:val="24"/>
        </w:rPr>
        <w:br/>
        <w:t>Kredsstyrelsen kan ikke modtage vederlag som medhjælp.</w:t>
      </w:r>
    </w:p>
    <w:p w:rsidR="00180A87" w:rsidRDefault="00180A87">
      <w:pPr>
        <w:rPr>
          <w:rFonts w:asciiTheme="majorHAnsi" w:eastAsiaTheme="majorEastAsia" w:hAnsiTheme="majorHAnsi" w:cstheme="majorBidi"/>
          <w:b/>
          <w:bCs/>
          <w:color w:val="2F5496" w:themeColor="accent1" w:themeShade="BF"/>
          <w:sz w:val="40"/>
          <w:szCs w:val="40"/>
        </w:rPr>
      </w:pPr>
      <w:r>
        <w:rPr>
          <w:sz w:val="40"/>
          <w:szCs w:val="40"/>
        </w:rPr>
        <w:br w:type="page"/>
      </w:r>
    </w:p>
    <w:p w:rsidR="00FB7F31" w:rsidRDefault="00FB7F31" w:rsidP="00FB7F31">
      <w:pPr>
        <w:pStyle w:val="Overskrift1"/>
        <w:jc w:val="center"/>
        <w:rPr>
          <w:sz w:val="40"/>
          <w:szCs w:val="40"/>
        </w:rPr>
      </w:pPr>
      <w:bookmarkStart w:id="27" w:name="_Toc2865236"/>
      <w:r>
        <w:rPr>
          <w:sz w:val="40"/>
          <w:szCs w:val="40"/>
        </w:rPr>
        <w:lastRenderedPageBreak/>
        <w:t>Vedtægter for Solrød Lærerforening</w:t>
      </w:r>
      <w:bookmarkEnd w:id="27"/>
    </w:p>
    <w:p w:rsidR="003D1436" w:rsidRDefault="003D1436" w:rsidP="003D1436"/>
    <w:p w:rsidR="002948A2" w:rsidRPr="002948A2" w:rsidRDefault="002948A2" w:rsidP="002948A2">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b/>
          <w:sz w:val="24"/>
          <w:szCs w:val="20"/>
          <w:lang w:eastAsia="da-DK"/>
        </w:rPr>
        <w:t>§ 1</w:t>
      </w:r>
    </w:p>
    <w:p w:rsidR="002948A2" w:rsidRPr="002948A2" w:rsidRDefault="002948A2" w:rsidP="002948A2">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Kredsens navn er Solrød Lærerforening. Hjemsted er Solrød kommune. Foreningen udgør kreds 45 og er en selvstændig valgkreds under Danmarks Lærerforening.</w:t>
      </w:r>
    </w:p>
    <w:p w:rsidR="002948A2" w:rsidRPr="002948A2" w:rsidRDefault="002948A2" w:rsidP="002948A2">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p>
    <w:p w:rsidR="002948A2" w:rsidRPr="002948A2" w:rsidRDefault="002948A2" w:rsidP="002948A2">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b/>
          <w:sz w:val="24"/>
          <w:szCs w:val="20"/>
          <w:lang w:eastAsia="da-DK"/>
        </w:rPr>
      </w:pPr>
      <w:r w:rsidRPr="002948A2">
        <w:rPr>
          <w:rFonts w:ascii="Times New Roman" w:eastAsia="Times New Roman" w:hAnsi="Times New Roman" w:cs="Times New Roman"/>
          <w:b/>
          <w:sz w:val="24"/>
          <w:szCs w:val="20"/>
          <w:lang w:eastAsia="da-DK"/>
        </w:rPr>
        <w:t>§ 2</w:t>
      </w:r>
    </w:p>
    <w:p w:rsidR="002948A2" w:rsidRPr="002948A2" w:rsidRDefault="002948A2" w:rsidP="002948A2">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Kredsens formål er at varetage medlemmernes pædagogiske, økonomiske og tjenstlige interesser samt styrke sammenholdet mellem medlemmerne.</w:t>
      </w:r>
    </w:p>
    <w:p w:rsidR="002948A2" w:rsidRPr="002948A2" w:rsidRDefault="002948A2" w:rsidP="002948A2">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Stk. 2. Dette formål søges bl.a. nået ved:</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ind w:left="851" w:hanging="851"/>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b/>
        <w:t>1.</w:t>
      </w:r>
      <w:r w:rsidRPr="002948A2">
        <w:rPr>
          <w:rFonts w:ascii="Times New Roman" w:eastAsia="Times New Roman" w:hAnsi="Times New Roman" w:cs="Times New Roman"/>
          <w:sz w:val="24"/>
          <w:szCs w:val="20"/>
          <w:lang w:eastAsia="da-DK"/>
        </w:rPr>
        <w:tab/>
        <w:t>Samarbejde med andre lærer-, tjenestemands- og lønmodtagerorganisationer.</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b/>
        <w:t>2.</w:t>
      </w:r>
      <w:r w:rsidRPr="002948A2">
        <w:rPr>
          <w:rFonts w:ascii="Times New Roman" w:eastAsia="Times New Roman" w:hAnsi="Times New Roman" w:cs="Times New Roman"/>
          <w:sz w:val="24"/>
          <w:szCs w:val="20"/>
          <w:lang w:eastAsia="da-DK"/>
        </w:rPr>
        <w:tab/>
        <w:t>Deltagelse i pædagogisk planlægningsarbejde på lokalt plan.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b/>
        <w:t>3.</w:t>
      </w:r>
      <w:r w:rsidRPr="002948A2">
        <w:rPr>
          <w:rFonts w:ascii="Times New Roman" w:eastAsia="Times New Roman" w:hAnsi="Times New Roman" w:cs="Times New Roman"/>
          <w:sz w:val="24"/>
          <w:szCs w:val="20"/>
          <w:lang w:eastAsia="da-DK"/>
        </w:rPr>
        <w:tab/>
        <w:t>Udgivelse af medlemsinformation.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b/>
        <w:t>4.</w:t>
      </w:r>
      <w:r w:rsidRPr="002948A2">
        <w:rPr>
          <w:rFonts w:ascii="Times New Roman" w:eastAsia="Times New Roman" w:hAnsi="Times New Roman" w:cs="Times New Roman"/>
          <w:sz w:val="24"/>
          <w:szCs w:val="20"/>
          <w:lang w:eastAsia="da-DK"/>
        </w:rPr>
        <w:tab/>
        <w:t>Ved anvendelse af kredsens Særlige Fond, hvis vedtægter findes som bilag til disse ve</w:t>
      </w:r>
      <w:r w:rsidRPr="002948A2">
        <w:rPr>
          <w:rFonts w:ascii="Times New Roman" w:eastAsia="Times New Roman" w:hAnsi="Times New Roman" w:cs="Times New Roman"/>
          <w:sz w:val="24"/>
          <w:szCs w:val="20"/>
          <w:lang w:eastAsia="da-DK"/>
        </w:rPr>
        <w:t>d</w:t>
      </w:r>
      <w:r w:rsidRPr="002948A2">
        <w:rPr>
          <w:rFonts w:ascii="Times New Roman" w:eastAsia="Times New Roman" w:hAnsi="Times New Roman" w:cs="Times New Roman"/>
          <w:sz w:val="24"/>
          <w:szCs w:val="20"/>
          <w:lang w:eastAsia="da-DK"/>
        </w:rPr>
        <w:t>tægter og er de til enhver tid af hovedstyrelsen fastsatte standardvedtægter i medfør af Danmarks Lærerforenings vedtægter § 9, stk. 1-8.</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b/>
          <w:sz w:val="24"/>
          <w:szCs w:val="20"/>
          <w:lang w:eastAsia="da-DK"/>
        </w:rPr>
      </w:pPr>
      <w:r w:rsidRPr="002948A2">
        <w:rPr>
          <w:rFonts w:ascii="Times New Roman" w:eastAsia="Times New Roman" w:hAnsi="Times New Roman" w:cs="Times New Roman"/>
          <w:b/>
          <w:sz w:val="24"/>
          <w:szCs w:val="20"/>
          <w:lang w:eastAsia="da-DK"/>
        </w:rPr>
        <w:t>§ 3</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Som medlem skal optages enhver, som i følge Danmarks Lærerforenings vedtægter § 3 og § 10 har ret til at være almindeligt eller særligt medlem af kredsen.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Kun almindelige medlemmer er valgbare og har stemmeret.</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Indmeldelse sker på foreningens indmeldelsesblanket gennem tillidsrepræsentanten eller direkte til kredskassereren eller til foreningens kontor. Enhver indmeldelse modtages under forbehold af h</w:t>
      </w:r>
      <w:r w:rsidRPr="002948A2">
        <w:rPr>
          <w:rFonts w:ascii="Times New Roman" w:eastAsia="Times New Roman" w:hAnsi="Times New Roman" w:cs="Times New Roman"/>
          <w:sz w:val="24"/>
          <w:szCs w:val="20"/>
          <w:lang w:eastAsia="da-DK"/>
        </w:rPr>
        <w:t>o</w:t>
      </w:r>
      <w:r w:rsidRPr="002948A2">
        <w:rPr>
          <w:rFonts w:ascii="Times New Roman" w:eastAsia="Times New Roman" w:hAnsi="Times New Roman" w:cs="Times New Roman"/>
          <w:sz w:val="24"/>
          <w:szCs w:val="20"/>
          <w:lang w:eastAsia="da-DK"/>
        </w:rPr>
        <w:t>vedstyrelsens godkendelse.</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Udmeldelse sker skriftligt til kredskassereren eller foreningens kontor med mindst 1 måneds varsel til en 1. januar, 1. april, 1. juli eller 1. oktober.</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Medlemmer, der trods påkrav ikke har betalt kontingent, påløbne renter og gebyrer senest en måned efter påkravets afsendelse, slettes som medlem af foreningen efter en slette-procedure, som fastsæ</w:t>
      </w:r>
      <w:r w:rsidRPr="002948A2">
        <w:rPr>
          <w:rFonts w:ascii="Times New Roman" w:eastAsia="Times New Roman" w:hAnsi="Times New Roman" w:cs="Times New Roman"/>
          <w:sz w:val="24"/>
          <w:szCs w:val="20"/>
          <w:lang w:eastAsia="da-DK"/>
        </w:rPr>
        <w:t>t</w:t>
      </w:r>
      <w:r w:rsidRPr="002948A2">
        <w:rPr>
          <w:rFonts w:ascii="Times New Roman" w:eastAsia="Times New Roman" w:hAnsi="Times New Roman" w:cs="Times New Roman"/>
          <w:sz w:val="24"/>
          <w:szCs w:val="20"/>
          <w:lang w:eastAsia="da-DK"/>
        </w:rPr>
        <w:t>tes af hovedstyrelsen. Sådanne medlemmer kan kun genoptages, efter at kontingentrestancen mv. er betalt, eller der er truffet bindende aftale om beløbets afvikling. I øvrigt forholder man sig ved ge</w:t>
      </w:r>
      <w:r w:rsidRPr="002948A2">
        <w:rPr>
          <w:rFonts w:ascii="Times New Roman" w:eastAsia="Times New Roman" w:hAnsi="Times New Roman" w:cs="Times New Roman"/>
          <w:sz w:val="24"/>
          <w:szCs w:val="20"/>
          <w:lang w:eastAsia="da-DK"/>
        </w:rPr>
        <w:t>n</w:t>
      </w:r>
      <w:r w:rsidRPr="002948A2">
        <w:rPr>
          <w:rFonts w:ascii="Times New Roman" w:eastAsia="Times New Roman" w:hAnsi="Times New Roman" w:cs="Times New Roman"/>
          <w:sz w:val="24"/>
          <w:szCs w:val="20"/>
          <w:lang w:eastAsia="da-DK"/>
        </w:rPr>
        <w:t>optagelse som ved indmeldelse. Medlemmers pligt til at betale kontingentrestancer, påløbne renter og gebyrer ophører ikke ved sletning som medlem af foreningen.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Udmeldelse af hovedforeningen kan ikke finde sted, når der i en kompetent forsamling er vedtaget varsel om lovlig konflikt for en del eller alle foreningens medlemmer og indtil konflikten er oph</w:t>
      </w:r>
      <w:r w:rsidRPr="002948A2">
        <w:rPr>
          <w:rFonts w:ascii="Times New Roman" w:eastAsia="Times New Roman" w:hAnsi="Times New Roman" w:cs="Times New Roman"/>
          <w:sz w:val="24"/>
          <w:szCs w:val="20"/>
          <w:lang w:eastAsia="da-DK"/>
        </w:rPr>
        <w:t>æ</w:t>
      </w:r>
      <w:r w:rsidRPr="002948A2">
        <w:rPr>
          <w:rFonts w:ascii="Times New Roman" w:eastAsia="Times New Roman" w:hAnsi="Times New Roman" w:cs="Times New Roman"/>
          <w:sz w:val="24"/>
          <w:szCs w:val="20"/>
          <w:lang w:eastAsia="da-DK"/>
        </w:rPr>
        <w:t xml:space="preserve">vet ved beslutning, eller den er afviklet. </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Kredskassereren fører en til stadighed ajourført medlemsliste over de af hovedstyrelsen godkendte medlemmer.</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b/>
          <w:sz w:val="24"/>
          <w:szCs w:val="20"/>
          <w:lang w:eastAsia="da-DK"/>
        </w:rPr>
        <w:t>§ 4</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Kontingentet til kredsen fastsættes på den ordinære generalforsamling på grundlag af et af kredsst</w:t>
      </w:r>
      <w:r w:rsidRPr="002948A2">
        <w:rPr>
          <w:rFonts w:ascii="Times New Roman" w:eastAsia="Times New Roman" w:hAnsi="Times New Roman" w:cs="Times New Roman"/>
          <w:sz w:val="24"/>
          <w:szCs w:val="20"/>
          <w:lang w:eastAsia="da-DK"/>
        </w:rPr>
        <w:t>y</w:t>
      </w:r>
      <w:r w:rsidRPr="002948A2">
        <w:rPr>
          <w:rFonts w:ascii="Times New Roman" w:eastAsia="Times New Roman" w:hAnsi="Times New Roman" w:cs="Times New Roman"/>
          <w:sz w:val="24"/>
          <w:szCs w:val="20"/>
          <w:lang w:eastAsia="da-DK"/>
        </w:rPr>
        <w:t>relsen udarbejdet budget for det følgende budget- og kontingent år.</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Kontingentet er sammensat af det aktuelle kontingent til hovedforeningen, og det aktuelle konti</w:t>
      </w:r>
      <w:r w:rsidRPr="002948A2">
        <w:rPr>
          <w:rFonts w:ascii="Times New Roman" w:eastAsia="Times New Roman" w:hAnsi="Times New Roman" w:cs="Times New Roman"/>
          <w:sz w:val="24"/>
          <w:szCs w:val="20"/>
          <w:lang w:eastAsia="da-DK"/>
        </w:rPr>
        <w:t>n</w:t>
      </w:r>
      <w:r w:rsidRPr="002948A2">
        <w:rPr>
          <w:rFonts w:ascii="Times New Roman" w:eastAsia="Times New Roman" w:hAnsi="Times New Roman" w:cs="Times New Roman"/>
          <w:sz w:val="24"/>
          <w:szCs w:val="20"/>
          <w:lang w:eastAsia="da-DK"/>
        </w:rPr>
        <w:t>gent til kredsen.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Betalingsterminerne for medlemmerne af fraktionerne 1, 2, 4, 6 og 7 fastsættes af kredsstyrelsen. Kredsstyrelsen bemyndiges til løbende at regulere det samlede kontingent med det beløb, kongre</w:t>
      </w:r>
      <w:r w:rsidRPr="002948A2">
        <w:rPr>
          <w:rFonts w:ascii="Times New Roman" w:eastAsia="Times New Roman" w:hAnsi="Times New Roman" w:cs="Times New Roman"/>
          <w:sz w:val="24"/>
          <w:szCs w:val="20"/>
          <w:lang w:eastAsia="da-DK"/>
        </w:rPr>
        <w:t>s</w:t>
      </w:r>
      <w:r w:rsidRPr="002948A2">
        <w:rPr>
          <w:rFonts w:ascii="Times New Roman" w:eastAsia="Times New Roman" w:hAnsi="Times New Roman" w:cs="Times New Roman"/>
          <w:sz w:val="24"/>
          <w:szCs w:val="20"/>
          <w:lang w:eastAsia="da-DK"/>
        </w:rPr>
        <w:t>sen vedtager at ændre kontingentet til hovedforeningen med.</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lastRenderedPageBreak/>
        <w:t>Ændring af kontingentet til kredsen kan finde sted på enten en ekstraordinær eller en ordinær gen</w:t>
      </w:r>
      <w:r w:rsidRPr="002948A2">
        <w:rPr>
          <w:rFonts w:ascii="Times New Roman" w:eastAsia="Times New Roman" w:hAnsi="Times New Roman" w:cs="Times New Roman"/>
          <w:sz w:val="24"/>
          <w:szCs w:val="20"/>
          <w:lang w:eastAsia="da-DK"/>
        </w:rPr>
        <w:t>e</w:t>
      </w:r>
      <w:r w:rsidRPr="002948A2">
        <w:rPr>
          <w:rFonts w:ascii="Times New Roman" w:eastAsia="Times New Roman" w:hAnsi="Times New Roman" w:cs="Times New Roman"/>
          <w:sz w:val="24"/>
          <w:szCs w:val="20"/>
          <w:lang w:eastAsia="da-DK"/>
        </w:rPr>
        <w:t>ralforsamling, når forslag herom er optaget på generalforsamlingens dagsorden, og denne er in</w:t>
      </w:r>
      <w:r w:rsidRPr="002948A2">
        <w:rPr>
          <w:rFonts w:ascii="Times New Roman" w:eastAsia="Times New Roman" w:hAnsi="Times New Roman" w:cs="Times New Roman"/>
          <w:sz w:val="24"/>
          <w:szCs w:val="20"/>
          <w:lang w:eastAsia="da-DK"/>
        </w:rPr>
        <w:t>d</w:t>
      </w:r>
      <w:r w:rsidRPr="002948A2">
        <w:rPr>
          <w:rFonts w:ascii="Times New Roman" w:eastAsia="Times New Roman" w:hAnsi="Times New Roman" w:cs="Times New Roman"/>
          <w:sz w:val="24"/>
          <w:szCs w:val="20"/>
          <w:lang w:eastAsia="da-DK"/>
        </w:rPr>
        <w:t>kaldt med de for ordinær generalforsamling gældende varsler, jvf. § 5.</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Det enkelte medlem af kredsen hæfter over for Solrød Lærerforenings forpligtelser alene med sit indbetalte og sit forfaldne kontingent til kredsen.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b/>
          <w:sz w:val="24"/>
          <w:szCs w:val="20"/>
          <w:lang w:eastAsia="da-DK"/>
        </w:rPr>
        <w:t>§ 5</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Generalforsamlingen er kredsens højeste myndighed.</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 xml:space="preserve">Ordinær generalforsamling afholdes en gang årligt i årets første kvartal og indkaldes med opslag på skolerne, på Solrød Lærerforenings hjemmeside, </w:t>
      </w:r>
      <w:hyperlink r:id="rId21" w:history="1">
        <w:r w:rsidRPr="002948A2">
          <w:rPr>
            <w:rFonts w:ascii="Times New Roman" w:eastAsia="Times New Roman" w:hAnsi="Times New Roman" w:cs="Times New Roman"/>
            <w:color w:val="0000FF"/>
            <w:sz w:val="24"/>
            <w:szCs w:val="20"/>
            <w:u w:val="single"/>
            <w:lang w:eastAsia="da-DK"/>
          </w:rPr>
          <w:t>www.srlf.dk</w:t>
        </w:r>
      </w:hyperlink>
      <w:r w:rsidRPr="002948A2">
        <w:rPr>
          <w:rFonts w:ascii="Times New Roman" w:eastAsia="Times New Roman" w:hAnsi="Times New Roman" w:cs="Times New Roman"/>
          <w:sz w:val="24"/>
          <w:szCs w:val="20"/>
          <w:lang w:eastAsia="da-DK"/>
        </w:rPr>
        <w:t xml:space="preserve">  og på </w:t>
      </w:r>
      <w:hyperlink r:id="rId22" w:history="1">
        <w:r w:rsidRPr="002948A2">
          <w:rPr>
            <w:rFonts w:ascii="Times New Roman" w:eastAsia="Times New Roman" w:hAnsi="Times New Roman" w:cs="Times New Roman"/>
            <w:color w:val="0000FF"/>
            <w:sz w:val="24"/>
            <w:szCs w:val="20"/>
            <w:u w:val="single"/>
            <w:lang w:eastAsia="da-DK"/>
          </w:rPr>
          <w:t>www.folkeskolen.dk</w:t>
        </w:r>
      </w:hyperlink>
      <w:r w:rsidRPr="002948A2">
        <w:rPr>
          <w:rFonts w:ascii="Times New Roman" w:eastAsia="Times New Roman" w:hAnsi="Times New Roman" w:cs="Times New Roman"/>
          <w:sz w:val="24"/>
          <w:szCs w:val="20"/>
          <w:lang w:eastAsia="da-DK"/>
        </w:rPr>
        <w:t xml:space="preserve"> med mindst tre ugers varsel.</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Generalforsamlingen kan kun træffe beslutninger om sager, der er optaget på dagsordenen.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Generalforsamlingen er beslutningsdygtig, når den er lovligt indkaldt. Beslutninger træffes med a</w:t>
      </w:r>
      <w:r w:rsidRPr="002948A2">
        <w:rPr>
          <w:rFonts w:ascii="Times New Roman" w:eastAsia="Times New Roman" w:hAnsi="Times New Roman" w:cs="Times New Roman"/>
          <w:sz w:val="24"/>
          <w:szCs w:val="20"/>
          <w:lang w:eastAsia="da-DK"/>
        </w:rPr>
        <w:t>b</w:t>
      </w:r>
      <w:r w:rsidRPr="002948A2">
        <w:rPr>
          <w:rFonts w:ascii="Times New Roman" w:eastAsia="Times New Roman" w:hAnsi="Times New Roman" w:cs="Times New Roman"/>
          <w:sz w:val="24"/>
          <w:szCs w:val="20"/>
          <w:lang w:eastAsia="da-DK"/>
        </w:rPr>
        <w:t>solut flertal.</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Skriftlig afstemning afholdes, såfremt et medlem begærer det. Ved personvalg foretages altid skrif</w:t>
      </w:r>
      <w:r w:rsidRPr="002948A2">
        <w:rPr>
          <w:rFonts w:ascii="Times New Roman" w:eastAsia="Times New Roman" w:hAnsi="Times New Roman" w:cs="Times New Roman"/>
          <w:sz w:val="24"/>
          <w:szCs w:val="20"/>
          <w:lang w:eastAsia="da-DK"/>
        </w:rPr>
        <w:t>t</w:t>
      </w:r>
      <w:r w:rsidRPr="002948A2">
        <w:rPr>
          <w:rFonts w:ascii="Times New Roman" w:eastAsia="Times New Roman" w:hAnsi="Times New Roman" w:cs="Times New Roman"/>
          <w:sz w:val="24"/>
          <w:szCs w:val="20"/>
          <w:lang w:eastAsia="da-DK"/>
        </w:rPr>
        <w:t>lig afstemning, hvis der opstilles flere kandidater, end der skal vælges. Der kan ikke afgives stemme ved fuldmagt eller brev.</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Forslag der ønskes på dagsordenen skal skriftligt foreligge hos formanden senest 10 dage før gen</w:t>
      </w:r>
      <w:r w:rsidRPr="002948A2">
        <w:rPr>
          <w:rFonts w:ascii="Times New Roman" w:eastAsia="Times New Roman" w:hAnsi="Times New Roman" w:cs="Times New Roman"/>
          <w:sz w:val="24"/>
          <w:szCs w:val="20"/>
          <w:lang w:eastAsia="da-DK"/>
        </w:rPr>
        <w:t>e</w:t>
      </w:r>
      <w:r w:rsidRPr="002948A2">
        <w:rPr>
          <w:rFonts w:ascii="Times New Roman" w:eastAsia="Times New Roman" w:hAnsi="Times New Roman" w:cs="Times New Roman"/>
          <w:sz w:val="24"/>
          <w:szCs w:val="20"/>
          <w:lang w:eastAsia="da-DK"/>
        </w:rPr>
        <w:t>ralforsamlingen afholdes.</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Endelig dagsorden, det reviderede regnskab fra det foregående regnskabsår og forslag til budget og kontingent for det følgende budget- og kontingent år bekendtgøres ved opslag på skolerne - og u</w:t>
      </w:r>
      <w:r w:rsidRPr="002948A2">
        <w:rPr>
          <w:rFonts w:ascii="Times New Roman" w:eastAsia="Times New Roman" w:hAnsi="Times New Roman" w:cs="Times New Roman"/>
          <w:sz w:val="24"/>
          <w:szCs w:val="20"/>
          <w:lang w:eastAsia="da-DK"/>
        </w:rPr>
        <w:t>d</w:t>
      </w:r>
      <w:r w:rsidRPr="002948A2">
        <w:rPr>
          <w:rFonts w:ascii="Times New Roman" w:eastAsia="Times New Roman" w:hAnsi="Times New Roman" w:cs="Times New Roman"/>
          <w:sz w:val="24"/>
          <w:szCs w:val="20"/>
          <w:lang w:eastAsia="da-DK"/>
        </w:rPr>
        <w:t>sendes til medlemmer uden fast tjenestested - 5 dage før generalforsamlingen.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b/>
          <w:sz w:val="24"/>
          <w:szCs w:val="20"/>
          <w:lang w:eastAsia="da-DK"/>
        </w:rPr>
      </w:pP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b/>
          <w:sz w:val="24"/>
          <w:szCs w:val="20"/>
          <w:lang w:eastAsia="da-DK"/>
        </w:rPr>
      </w:pPr>
      <w:r w:rsidRPr="002948A2">
        <w:rPr>
          <w:rFonts w:ascii="Times New Roman" w:eastAsia="Times New Roman" w:hAnsi="Times New Roman" w:cs="Times New Roman"/>
          <w:b/>
          <w:sz w:val="24"/>
          <w:szCs w:val="20"/>
          <w:lang w:eastAsia="da-DK"/>
        </w:rPr>
        <w:t>§ 6</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På den ordinære generalforsamling skal følgende punkter optages:</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b/>
        <w:t>1.</w:t>
      </w:r>
      <w:r w:rsidRPr="002948A2">
        <w:rPr>
          <w:rFonts w:ascii="Times New Roman" w:eastAsia="Times New Roman" w:hAnsi="Times New Roman" w:cs="Times New Roman"/>
          <w:sz w:val="24"/>
          <w:szCs w:val="20"/>
          <w:lang w:eastAsia="da-DK"/>
        </w:rPr>
        <w:tab/>
        <w:t>Valg af dirigent.</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b/>
        <w:t>2.</w:t>
      </w:r>
      <w:r w:rsidRPr="002948A2">
        <w:rPr>
          <w:rFonts w:ascii="Times New Roman" w:eastAsia="Times New Roman" w:hAnsi="Times New Roman" w:cs="Times New Roman"/>
          <w:sz w:val="24"/>
          <w:szCs w:val="20"/>
          <w:lang w:eastAsia="da-DK"/>
        </w:rPr>
        <w:tab/>
        <w:t>Beretning.</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b/>
        <w:t>3.</w:t>
      </w:r>
      <w:r w:rsidRPr="002948A2">
        <w:rPr>
          <w:rFonts w:ascii="Times New Roman" w:eastAsia="Times New Roman" w:hAnsi="Times New Roman" w:cs="Times New Roman"/>
          <w:sz w:val="24"/>
          <w:szCs w:val="20"/>
          <w:lang w:eastAsia="da-DK"/>
        </w:rPr>
        <w:tab/>
        <w:t>Regnskab.</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b/>
        <w:t>4.</w:t>
      </w:r>
      <w:r w:rsidRPr="002948A2">
        <w:rPr>
          <w:rFonts w:ascii="Times New Roman" w:eastAsia="Times New Roman" w:hAnsi="Times New Roman" w:cs="Times New Roman"/>
          <w:sz w:val="24"/>
          <w:szCs w:val="20"/>
          <w:lang w:eastAsia="da-DK"/>
        </w:rPr>
        <w:tab/>
        <w:t>Indkomne forslag.</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b/>
        <w:t>5.</w:t>
      </w:r>
      <w:r w:rsidRPr="002948A2">
        <w:rPr>
          <w:rFonts w:ascii="Times New Roman" w:eastAsia="Times New Roman" w:hAnsi="Times New Roman" w:cs="Times New Roman"/>
          <w:sz w:val="24"/>
          <w:szCs w:val="20"/>
          <w:lang w:eastAsia="da-DK"/>
        </w:rPr>
        <w:tab/>
        <w:t xml:space="preserve">Fastsættelse af evt. ydelser til kredsstyrelsesmedlemmer og størrelse af </w:t>
      </w:r>
      <w:r w:rsidRPr="002948A2">
        <w:rPr>
          <w:rFonts w:ascii="Times New Roman" w:eastAsia="Times New Roman" w:hAnsi="Times New Roman" w:cs="Times New Roman"/>
          <w:sz w:val="24"/>
          <w:szCs w:val="20"/>
          <w:lang w:eastAsia="da-DK"/>
        </w:rPr>
        <w:tab/>
      </w:r>
      <w:r w:rsidRPr="002948A2">
        <w:rPr>
          <w:rFonts w:ascii="Times New Roman" w:eastAsia="Times New Roman" w:hAnsi="Times New Roman" w:cs="Times New Roman"/>
          <w:sz w:val="24"/>
          <w:szCs w:val="20"/>
          <w:lang w:eastAsia="da-DK"/>
        </w:rPr>
        <w:tab/>
      </w:r>
      <w:r w:rsidRPr="002948A2">
        <w:rPr>
          <w:rFonts w:ascii="Times New Roman" w:eastAsia="Times New Roman" w:hAnsi="Times New Roman" w:cs="Times New Roman"/>
          <w:sz w:val="24"/>
          <w:szCs w:val="20"/>
          <w:lang w:eastAsia="da-DK"/>
        </w:rPr>
        <w:tab/>
      </w:r>
      <w:r w:rsidRPr="002948A2">
        <w:rPr>
          <w:rFonts w:ascii="Times New Roman" w:eastAsia="Times New Roman" w:hAnsi="Times New Roman" w:cs="Times New Roman"/>
          <w:sz w:val="24"/>
          <w:szCs w:val="20"/>
          <w:lang w:eastAsia="da-DK"/>
        </w:rPr>
        <w:tab/>
        <w:t>vederlag til evt. medhjælp.</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b/>
        <w:t>6.</w:t>
      </w:r>
      <w:r w:rsidRPr="002948A2">
        <w:rPr>
          <w:rFonts w:ascii="Times New Roman" w:eastAsia="Times New Roman" w:hAnsi="Times New Roman" w:cs="Times New Roman"/>
          <w:sz w:val="24"/>
          <w:szCs w:val="20"/>
          <w:lang w:eastAsia="da-DK"/>
        </w:rPr>
        <w:tab/>
        <w:t>Budget og fastsættelse af kontingent.</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b/>
        <w:t>7.</w:t>
      </w:r>
      <w:r w:rsidRPr="002948A2">
        <w:rPr>
          <w:rFonts w:ascii="Times New Roman" w:eastAsia="Times New Roman" w:hAnsi="Times New Roman" w:cs="Times New Roman"/>
          <w:sz w:val="24"/>
          <w:szCs w:val="20"/>
          <w:lang w:eastAsia="da-DK"/>
        </w:rPr>
        <w:tab/>
        <w:t>Valg, jvf. § 8.</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b/>
        <w:t>8.</w:t>
      </w:r>
      <w:r w:rsidRPr="002948A2">
        <w:rPr>
          <w:rFonts w:ascii="Times New Roman" w:eastAsia="Times New Roman" w:hAnsi="Times New Roman" w:cs="Times New Roman"/>
          <w:sz w:val="24"/>
          <w:szCs w:val="20"/>
          <w:lang w:eastAsia="da-DK"/>
        </w:rPr>
        <w:tab/>
        <w:t>Eventuelt.</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b/>
          <w:sz w:val="24"/>
          <w:szCs w:val="20"/>
          <w:lang w:eastAsia="da-DK"/>
        </w:rPr>
      </w:pPr>
      <w:r w:rsidRPr="002948A2">
        <w:rPr>
          <w:rFonts w:ascii="Times New Roman" w:eastAsia="Times New Roman" w:hAnsi="Times New Roman" w:cs="Times New Roman"/>
          <w:b/>
          <w:sz w:val="24"/>
          <w:szCs w:val="20"/>
          <w:lang w:eastAsia="da-DK"/>
        </w:rPr>
        <w:t>§ 7</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Ekstraordinær generalforsamling afholdes, når formanden eller kredsstyrelsen finder det ønskeligt, eller når 10 % af de stemmeberettigede medlemmer skriftligt kræver det og indsender forslag til dagsordenen.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I sidstnævnte tilfælde skal generalforsamlingen afholdes senest en måned (sommerferien fraregnet) efter, at begæringen er fremkommet.</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 xml:space="preserve">Ekstraordinær generalforsamling indkaldes med mindst 5 dages varsel ved opslag på skolerne, ved opslag i på Solrød Lærerforenings hjemmeside, </w:t>
      </w:r>
      <w:hyperlink r:id="rId23" w:history="1">
        <w:r w:rsidRPr="002948A2">
          <w:rPr>
            <w:rFonts w:ascii="Times New Roman" w:eastAsia="Times New Roman" w:hAnsi="Times New Roman" w:cs="Times New Roman"/>
            <w:color w:val="0000FF"/>
            <w:sz w:val="24"/>
            <w:szCs w:val="20"/>
            <w:u w:val="single"/>
            <w:lang w:eastAsia="da-DK"/>
          </w:rPr>
          <w:t>www.srlf.dk</w:t>
        </w:r>
      </w:hyperlink>
      <w:r w:rsidRPr="002948A2">
        <w:rPr>
          <w:rFonts w:ascii="Times New Roman" w:eastAsia="Times New Roman" w:hAnsi="Times New Roman" w:cs="Times New Roman"/>
          <w:sz w:val="24"/>
          <w:szCs w:val="20"/>
          <w:lang w:eastAsia="da-DK"/>
        </w:rPr>
        <w:t xml:space="preserve"> , på </w:t>
      </w:r>
      <w:hyperlink r:id="rId24" w:history="1">
        <w:r w:rsidRPr="002948A2">
          <w:rPr>
            <w:rFonts w:ascii="Times New Roman" w:eastAsia="Times New Roman" w:hAnsi="Times New Roman" w:cs="Times New Roman"/>
            <w:color w:val="0000FF"/>
            <w:sz w:val="24"/>
            <w:szCs w:val="20"/>
            <w:u w:val="single"/>
            <w:lang w:eastAsia="da-DK"/>
          </w:rPr>
          <w:t>www.folkeskolen.dk</w:t>
        </w:r>
      </w:hyperlink>
      <w:r w:rsidRPr="002948A2">
        <w:rPr>
          <w:rFonts w:ascii="Times New Roman" w:eastAsia="Times New Roman" w:hAnsi="Times New Roman" w:cs="Times New Roman"/>
          <w:sz w:val="24"/>
          <w:szCs w:val="20"/>
          <w:lang w:eastAsia="da-DK"/>
        </w:rPr>
        <w:t xml:space="preserve"> eller ved brev til hvert medlem.</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Den ekstraordinære generalforsamling kan kun træffe beslutning om sager, der er optaget på dag</w:t>
      </w:r>
      <w:r w:rsidRPr="002948A2">
        <w:rPr>
          <w:rFonts w:ascii="Times New Roman" w:eastAsia="Times New Roman" w:hAnsi="Times New Roman" w:cs="Times New Roman"/>
          <w:sz w:val="24"/>
          <w:szCs w:val="20"/>
          <w:lang w:eastAsia="da-DK"/>
        </w:rPr>
        <w:t>s</w:t>
      </w:r>
      <w:r w:rsidRPr="002948A2">
        <w:rPr>
          <w:rFonts w:ascii="Times New Roman" w:eastAsia="Times New Roman" w:hAnsi="Times New Roman" w:cs="Times New Roman"/>
          <w:sz w:val="24"/>
          <w:szCs w:val="20"/>
          <w:lang w:eastAsia="da-DK"/>
        </w:rPr>
        <w:t>ordenen. Den ekstraordinære generalforsamling er beslutningsdygtig, når den er lovligt indkaldt.</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Vedr. afstemningsregler jvf. § 5 og § 8.</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b/>
          <w:sz w:val="24"/>
          <w:szCs w:val="20"/>
          <w:lang w:eastAsia="da-DK"/>
        </w:rPr>
      </w:pPr>
      <w:r w:rsidRPr="002948A2">
        <w:rPr>
          <w:rFonts w:ascii="Times New Roman" w:eastAsia="Times New Roman" w:hAnsi="Times New Roman" w:cs="Times New Roman"/>
          <w:b/>
          <w:sz w:val="24"/>
          <w:szCs w:val="20"/>
          <w:lang w:eastAsia="da-DK"/>
        </w:rPr>
        <w:t>§ 8</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Kredsen ledes af en styrelse, der består af:</w:t>
      </w:r>
    </w:p>
    <w:p w:rsidR="002948A2" w:rsidRPr="002948A2" w:rsidRDefault="002948A2" w:rsidP="002948A2">
      <w:pPr>
        <w:numPr>
          <w:ilvl w:val="0"/>
          <w:numId w:val="3"/>
        </w:num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 xml:space="preserve">Formanden, næstformanden, kassereren </w:t>
      </w:r>
    </w:p>
    <w:p w:rsidR="002948A2" w:rsidRPr="002948A2" w:rsidRDefault="002948A2" w:rsidP="002948A2">
      <w:pPr>
        <w:numPr>
          <w:ilvl w:val="0"/>
          <w:numId w:val="3"/>
        </w:num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Tillidsrepræsentanterne fra hver skole i kredsen og evt. tillidsrepræsentanter valgt blandt me</w:t>
      </w:r>
      <w:r w:rsidRPr="002948A2">
        <w:rPr>
          <w:rFonts w:ascii="Times New Roman" w:eastAsia="Times New Roman" w:hAnsi="Times New Roman" w:cs="Times New Roman"/>
          <w:sz w:val="24"/>
          <w:szCs w:val="20"/>
          <w:lang w:eastAsia="da-DK"/>
        </w:rPr>
        <w:t>d</w:t>
      </w:r>
      <w:r w:rsidRPr="002948A2">
        <w:rPr>
          <w:rFonts w:ascii="Times New Roman" w:eastAsia="Times New Roman" w:hAnsi="Times New Roman" w:cs="Times New Roman"/>
          <w:sz w:val="24"/>
          <w:szCs w:val="20"/>
          <w:lang w:eastAsia="da-DK"/>
        </w:rPr>
        <w:t>lemmer uden fast tjenestested, jvf. § 9.</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Generalforsamlingen vælger 2 kritiske revisorer og 1. og 2. suppleant.</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Alle valg finder sted i lige år. Valgene er gældende for to år.</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Den til enhver tid siddende næstformand er suppleant for formanden, hvis denne får midlertidigt forfald.</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Tillidsrepræsentanter og stedfortrædere for disse vælges på lige år umiddelbart efter generalforsa</w:t>
      </w:r>
      <w:r w:rsidRPr="002948A2">
        <w:rPr>
          <w:rFonts w:ascii="Times New Roman" w:eastAsia="Times New Roman" w:hAnsi="Times New Roman" w:cs="Times New Roman"/>
          <w:sz w:val="24"/>
          <w:szCs w:val="20"/>
          <w:lang w:eastAsia="da-DK"/>
        </w:rPr>
        <w:t>m</w:t>
      </w:r>
      <w:r w:rsidRPr="002948A2">
        <w:rPr>
          <w:rFonts w:ascii="Times New Roman" w:eastAsia="Times New Roman" w:hAnsi="Times New Roman" w:cs="Times New Roman"/>
          <w:sz w:val="24"/>
          <w:szCs w:val="20"/>
          <w:lang w:eastAsia="da-DK"/>
        </w:rPr>
        <w:t>lingen.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Alle poster tiltrædes pr. 1. april.</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Kandidatopstilling:</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Senest 2 uger før generalforsamlingen indkalder kredsstyrelsen kandidatforslag ved opslag på sk</w:t>
      </w:r>
      <w:r w:rsidRPr="002948A2">
        <w:rPr>
          <w:rFonts w:ascii="Times New Roman" w:eastAsia="Times New Roman" w:hAnsi="Times New Roman" w:cs="Times New Roman"/>
          <w:sz w:val="24"/>
          <w:szCs w:val="20"/>
          <w:lang w:eastAsia="da-DK"/>
        </w:rPr>
        <w:t>o</w:t>
      </w:r>
      <w:r w:rsidRPr="002948A2">
        <w:rPr>
          <w:rFonts w:ascii="Times New Roman" w:eastAsia="Times New Roman" w:hAnsi="Times New Roman" w:cs="Times New Roman"/>
          <w:sz w:val="24"/>
          <w:szCs w:val="20"/>
          <w:lang w:eastAsia="da-DK"/>
        </w:rPr>
        <w:t>lerne.</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Et kandidatforslag er kun gyldigt, når det er bilagt en erklæring fra den pågældende kandidat om, at vedkommende er villig til at modtage valg, og når det er formanden i hænde senest 10 dage før g</w:t>
      </w:r>
      <w:r w:rsidRPr="002948A2">
        <w:rPr>
          <w:rFonts w:ascii="Times New Roman" w:eastAsia="Times New Roman" w:hAnsi="Times New Roman" w:cs="Times New Roman"/>
          <w:sz w:val="24"/>
          <w:szCs w:val="20"/>
          <w:lang w:eastAsia="da-DK"/>
        </w:rPr>
        <w:t>e</w:t>
      </w:r>
      <w:r w:rsidRPr="002948A2">
        <w:rPr>
          <w:rFonts w:ascii="Times New Roman" w:eastAsia="Times New Roman" w:hAnsi="Times New Roman" w:cs="Times New Roman"/>
          <w:sz w:val="24"/>
          <w:szCs w:val="20"/>
          <w:lang w:eastAsia="da-DK"/>
        </w:rPr>
        <w:t>neralforsamlingen.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Navnene på de forud modtagne gyldige kandidatforslag udsendes sammen med den endelige dag</w:t>
      </w:r>
      <w:r w:rsidRPr="002948A2">
        <w:rPr>
          <w:rFonts w:ascii="Times New Roman" w:eastAsia="Times New Roman" w:hAnsi="Times New Roman" w:cs="Times New Roman"/>
          <w:sz w:val="24"/>
          <w:szCs w:val="20"/>
          <w:lang w:eastAsia="da-DK"/>
        </w:rPr>
        <w:t>s</w:t>
      </w:r>
      <w:r w:rsidRPr="002948A2">
        <w:rPr>
          <w:rFonts w:ascii="Times New Roman" w:eastAsia="Times New Roman" w:hAnsi="Times New Roman" w:cs="Times New Roman"/>
          <w:sz w:val="24"/>
          <w:szCs w:val="20"/>
          <w:lang w:eastAsia="da-DK"/>
        </w:rPr>
        <w:t>orden.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Endvidere kan der opstilles kandidater på selve generalforsamlingen. Disse forslag er kun gyldige, når kandidaten personligt erklærer sig villig til at modtage valg, eller når der foreligger en unde</w:t>
      </w:r>
      <w:r w:rsidRPr="002948A2">
        <w:rPr>
          <w:rFonts w:ascii="Times New Roman" w:eastAsia="Times New Roman" w:hAnsi="Times New Roman" w:cs="Times New Roman"/>
          <w:sz w:val="24"/>
          <w:szCs w:val="20"/>
          <w:lang w:eastAsia="da-DK"/>
        </w:rPr>
        <w:t>r</w:t>
      </w:r>
      <w:r w:rsidRPr="002948A2">
        <w:rPr>
          <w:rFonts w:ascii="Times New Roman" w:eastAsia="Times New Roman" w:hAnsi="Times New Roman" w:cs="Times New Roman"/>
          <w:sz w:val="24"/>
          <w:szCs w:val="20"/>
          <w:lang w:eastAsia="da-DK"/>
        </w:rPr>
        <w:t>skrevet erklæring herom fra den pågældende.</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Valg: Alle personvalg foregår som særskilte valg.</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Generalforsamlingen kan forud for valghandlingen træffe bestemmelse om, at kandidater, der ikke opnår valg, indtræder som suppleanter i den rækkefølge, som angives af antallet af opnåede ste</w:t>
      </w:r>
      <w:r w:rsidRPr="002948A2">
        <w:rPr>
          <w:rFonts w:ascii="Times New Roman" w:eastAsia="Times New Roman" w:hAnsi="Times New Roman" w:cs="Times New Roman"/>
          <w:sz w:val="24"/>
          <w:szCs w:val="20"/>
          <w:lang w:eastAsia="da-DK"/>
        </w:rPr>
        <w:t>m</w:t>
      </w:r>
      <w:r w:rsidRPr="002948A2">
        <w:rPr>
          <w:rFonts w:ascii="Times New Roman" w:eastAsia="Times New Roman" w:hAnsi="Times New Roman" w:cs="Times New Roman"/>
          <w:sz w:val="24"/>
          <w:szCs w:val="20"/>
          <w:lang w:eastAsia="da-DK"/>
        </w:rPr>
        <w:t>mer. Valg af formand er undtaget fra denne bestemmelse. Anvendes bestemmelsen ved revisorvalg er kun kandidaten med næsthøjeste stemmetal valgt som suppleant.</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Er der opstillet flere kandidater til en post, holdes skriftlig afstemning. Opnår en kandidat over halvdelen af de afgivne stemmer er denne valgt. Er dette ikke tilfældet, foretages bundet omvalg mellem de to, der opnåede de største stemmetal.</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Er stemmerne lige ved første afstemning, afgøres det ved lodtrækning, hvilke to kandidater, der kan stemmes på ved det bundne valg. Ligeledes afgør lodtrækning valget, hvis stemmerne står lige ved det bundne valg.</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b/>
          <w:sz w:val="24"/>
          <w:szCs w:val="20"/>
          <w:lang w:eastAsia="da-DK"/>
        </w:rPr>
        <w:t>§ 8a</w:t>
      </w:r>
      <w:r w:rsidRPr="002948A2">
        <w:rPr>
          <w:rFonts w:ascii="Times New Roman" w:eastAsia="Times New Roman" w:hAnsi="Times New Roman" w:cs="Times New Roman"/>
          <w:sz w:val="24"/>
          <w:szCs w:val="20"/>
          <w:lang w:eastAsia="da-DK"/>
        </w:rPr>
        <w:tab/>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b/>
          <w:sz w:val="24"/>
          <w:szCs w:val="20"/>
          <w:lang w:eastAsia="da-DK"/>
        </w:rPr>
      </w:pPr>
      <w:r w:rsidRPr="002948A2">
        <w:rPr>
          <w:rFonts w:ascii="Times New Roman" w:eastAsia="Times New Roman" w:hAnsi="Times New Roman" w:cs="Times New Roman"/>
          <w:sz w:val="24"/>
          <w:szCs w:val="20"/>
          <w:lang w:eastAsia="da-DK"/>
        </w:rPr>
        <w:t>Kredsens delegerede samt suppleanter for disse vælges af kredsens ordinære generalforsamling i l</w:t>
      </w:r>
      <w:r w:rsidRPr="002948A2">
        <w:rPr>
          <w:rFonts w:ascii="Times New Roman" w:eastAsia="Times New Roman" w:hAnsi="Times New Roman" w:cs="Times New Roman"/>
          <w:sz w:val="24"/>
          <w:szCs w:val="20"/>
          <w:lang w:eastAsia="da-DK"/>
        </w:rPr>
        <w:t>i</w:t>
      </w:r>
      <w:r w:rsidRPr="002948A2">
        <w:rPr>
          <w:rFonts w:ascii="Times New Roman" w:eastAsia="Times New Roman" w:hAnsi="Times New Roman" w:cs="Times New Roman"/>
          <w:sz w:val="24"/>
          <w:szCs w:val="20"/>
          <w:lang w:eastAsia="da-DK"/>
        </w:rPr>
        <w:t>ge årstal. De valgte delegerede indtræder i kredsstyrelsen. Kredsstyrelsen leder, efter nærmere re</w:t>
      </w:r>
      <w:r w:rsidRPr="002948A2">
        <w:rPr>
          <w:rFonts w:ascii="Times New Roman" w:eastAsia="Times New Roman" w:hAnsi="Times New Roman" w:cs="Times New Roman"/>
          <w:sz w:val="24"/>
          <w:szCs w:val="20"/>
          <w:lang w:eastAsia="da-DK"/>
        </w:rPr>
        <w:t>t</w:t>
      </w:r>
      <w:r w:rsidRPr="002948A2">
        <w:rPr>
          <w:rFonts w:ascii="Times New Roman" w:eastAsia="Times New Roman" w:hAnsi="Times New Roman" w:cs="Times New Roman"/>
          <w:sz w:val="24"/>
          <w:szCs w:val="20"/>
          <w:lang w:eastAsia="da-DK"/>
        </w:rPr>
        <w:t>ningslinjer fastsat af hovedstyrelsen, valg af delegerede m.fl. Kredsformanden skal være medlem af kongressen.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b/>
          <w:sz w:val="24"/>
          <w:szCs w:val="20"/>
          <w:lang w:eastAsia="da-DK"/>
        </w:rPr>
        <w:t>§ 8b</w:t>
      </w:r>
      <w:r w:rsidRPr="002948A2">
        <w:rPr>
          <w:rFonts w:ascii="Times New Roman" w:eastAsia="Times New Roman" w:hAnsi="Times New Roman" w:cs="Times New Roman"/>
          <w:sz w:val="24"/>
          <w:szCs w:val="20"/>
          <w:lang w:eastAsia="da-DK"/>
        </w:rPr>
        <w:tab/>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Med det formål at styrke det fagpolitiske arbejde på tjenestestederne og blandt medlemmerne, da</w:t>
      </w:r>
      <w:r w:rsidRPr="002948A2">
        <w:rPr>
          <w:rFonts w:ascii="Times New Roman" w:eastAsia="Times New Roman" w:hAnsi="Times New Roman" w:cs="Times New Roman"/>
          <w:sz w:val="24"/>
          <w:szCs w:val="20"/>
          <w:lang w:eastAsia="da-DK"/>
        </w:rPr>
        <w:t>n</w:t>
      </w:r>
      <w:r w:rsidRPr="002948A2">
        <w:rPr>
          <w:rFonts w:ascii="Times New Roman" w:eastAsia="Times New Roman" w:hAnsi="Times New Roman" w:cs="Times New Roman"/>
          <w:sz w:val="24"/>
          <w:szCs w:val="20"/>
          <w:lang w:eastAsia="da-DK"/>
        </w:rPr>
        <w:t>ner medlemmerne i fraktion 1 og 2 ved de enkelte tjenestesteder en faglig klub under Solrød Lære</w:t>
      </w:r>
      <w:r w:rsidRPr="002948A2">
        <w:rPr>
          <w:rFonts w:ascii="Times New Roman" w:eastAsia="Times New Roman" w:hAnsi="Times New Roman" w:cs="Times New Roman"/>
          <w:sz w:val="24"/>
          <w:szCs w:val="20"/>
          <w:lang w:eastAsia="da-DK"/>
        </w:rPr>
        <w:t>r</w:t>
      </w:r>
      <w:r w:rsidRPr="002948A2">
        <w:rPr>
          <w:rFonts w:ascii="Times New Roman" w:eastAsia="Times New Roman" w:hAnsi="Times New Roman" w:cs="Times New Roman"/>
          <w:sz w:val="24"/>
          <w:szCs w:val="20"/>
          <w:lang w:eastAsia="da-DK"/>
        </w:rPr>
        <w:t>forening.</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Tillidsrepræsentanten er formand for klubben og er forbindelsesled til kredsstyrelsen. Klubbens fo</w:t>
      </w:r>
      <w:r w:rsidRPr="002948A2">
        <w:rPr>
          <w:rFonts w:ascii="Times New Roman" w:eastAsia="Times New Roman" w:hAnsi="Times New Roman" w:cs="Times New Roman"/>
          <w:sz w:val="24"/>
          <w:szCs w:val="20"/>
          <w:lang w:eastAsia="da-DK"/>
        </w:rPr>
        <w:t>r</w:t>
      </w:r>
      <w:r w:rsidRPr="002948A2">
        <w:rPr>
          <w:rFonts w:ascii="Times New Roman" w:eastAsia="Times New Roman" w:hAnsi="Times New Roman" w:cs="Times New Roman"/>
          <w:sz w:val="24"/>
          <w:szCs w:val="20"/>
          <w:lang w:eastAsia="da-DK"/>
        </w:rPr>
        <w:t>retningsorden skal godkendes af kredsstyrelsen.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 xml:space="preserve">stk. 2. Medlemmer uden fast tjenestested kan udgøre en særlig klub under kredsen. </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Kontaktpersonen varetager forbindelsen med kredsstyrelsen.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lastRenderedPageBreak/>
        <w:t>stk. 3. Generalforsamlingen afsætter hvert år et beløb til klubbernes drift.</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b/>
          <w:sz w:val="24"/>
          <w:szCs w:val="20"/>
          <w:lang w:eastAsia="da-DK"/>
        </w:rPr>
      </w:pP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b/>
          <w:sz w:val="24"/>
          <w:szCs w:val="20"/>
          <w:lang w:eastAsia="da-DK"/>
        </w:rPr>
        <w:t>§ 9</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Kredsstyrelsen er beslutningsdygtig, når den er rettidigt indkaldt, og mere end halvdelen af me</w:t>
      </w:r>
      <w:r w:rsidRPr="002948A2">
        <w:rPr>
          <w:rFonts w:ascii="Times New Roman" w:eastAsia="Times New Roman" w:hAnsi="Times New Roman" w:cs="Times New Roman"/>
          <w:sz w:val="24"/>
          <w:szCs w:val="20"/>
          <w:lang w:eastAsia="da-DK"/>
        </w:rPr>
        <w:t>d</w:t>
      </w:r>
      <w:r w:rsidRPr="002948A2">
        <w:rPr>
          <w:rFonts w:ascii="Times New Roman" w:eastAsia="Times New Roman" w:hAnsi="Times New Roman" w:cs="Times New Roman"/>
          <w:sz w:val="24"/>
          <w:szCs w:val="20"/>
          <w:lang w:eastAsia="da-DK"/>
        </w:rPr>
        <w:t>lemmerne er til stede. Kredsstyrelsen vedtager en forretningsorden umiddelbart efter den årlige o</w:t>
      </w:r>
      <w:r w:rsidRPr="002948A2">
        <w:rPr>
          <w:rFonts w:ascii="Times New Roman" w:eastAsia="Times New Roman" w:hAnsi="Times New Roman" w:cs="Times New Roman"/>
          <w:sz w:val="24"/>
          <w:szCs w:val="20"/>
          <w:lang w:eastAsia="da-DK"/>
        </w:rPr>
        <w:t>r</w:t>
      </w:r>
      <w:r w:rsidRPr="002948A2">
        <w:rPr>
          <w:rFonts w:ascii="Times New Roman" w:eastAsia="Times New Roman" w:hAnsi="Times New Roman" w:cs="Times New Roman"/>
          <w:sz w:val="24"/>
          <w:szCs w:val="20"/>
          <w:lang w:eastAsia="da-DK"/>
        </w:rPr>
        <w:t>dinære generalforsamling.</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Kredsstyrelsen beslutter fordeling af frikøbstimerne.</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I tilfælde af stemmelighed i styrelsen bortfalder forslaget. Dog er formandens stemme udslagsg</w:t>
      </w:r>
      <w:r w:rsidRPr="002948A2">
        <w:rPr>
          <w:rFonts w:ascii="Times New Roman" w:eastAsia="Times New Roman" w:hAnsi="Times New Roman" w:cs="Times New Roman"/>
          <w:sz w:val="24"/>
          <w:szCs w:val="20"/>
          <w:lang w:eastAsia="da-DK"/>
        </w:rPr>
        <w:t>i</w:t>
      </w:r>
      <w:r w:rsidRPr="002948A2">
        <w:rPr>
          <w:rFonts w:ascii="Times New Roman" w:eastAsia="Times New Roman" w:hAnsi="Times New Roman" w:cs="Times New Roman"/>
          <w:sz w:val="24"/>
          <w:szCs w:val="20"/>
          <w:lang w:eastAsia="da-DK"/>
        </w:rPr>
        <w:t>vende i sager, herunder personvalg, hvor der SKAL træffes beslutning/ udpegning eller valg.</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Kredsstyrelsen nedsætter om fornødent faste udvalg og vælger repræsentanter til udvalg m.v., hvori kredsen er repræsenteret.</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Kredsstyrelsen udskriver jvf. Danmarks Lærerforenings vedtægter § 11 valg af tillidsrepræsentanter og stedfortrædere for disse blandt almindelige medlemmer ved skolerne i kredsen.</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Kredsstyrelsen drager ligeledes omsorg for valg af kontaktpersoner ved tjenestesteder, der ikke o</w:t>
      </w:r>
      <w:r w:rsidRPr="002948A2">
        <w:rPr>
          <w:rFonts w:ascii="Times New Roman" w:eastAsia="Times New Roman" w:hAnsi="Times New Roman" w:cs="Times New Roman"/>
          <w:sz w:val="24"/>
          <w:szCs w:val="20"/>
          <w:lang w:eastAsia="da-DK"/>
        </w:rPr>
        <w:t>p</w:t>
      </w:r>
      <w:r w:rsidRPr="002948A2">
        <w:rPr>
          <w:rFonts w:ascii="Times New Roman" w:eastAsia="Times New Roman" w:hAnsi="Times New Roman" w:cs="Times New Roman"/>
          <w:sz w:val="24"/>
          <w:szCs w:val="20"/>
          <w:lang w:eastAsia="da-DK"/>
        </w:rPr>
        <w:t>fylder kravet i TR-91 reglerne om valg af tillidsrepræsentant og suppleant jvf. DLF’s vedtægter § 11 B.</w:t>
      </w:r>
    </w:p>
    <w:p w:rsidR="002948A2" w:rsidRPr="002948A2" w:rsidRDefault="002948A2" w:rsidP="002948A2">
      <w:pPr>
        <w:tabs>
          <w:tab w:val="left" w:pos="0"/>
          <w:tab w:val="left" w:pos="454"/>
          <w:tab w:val="left" w:pos="851"/>
          <w:tab w:val="left" w:pos="1871"/>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sz w:val="24"/>
          <w:szCs w:val="20"/>
          <w:lang w:eastAsia="da-DK"/>
        </w:rPr>
      </w:pPr>
      <w:r w:rsidRPr="002948A2">
        <w:rPr>
          <w:rFonts w:ascii="Times New Roman" w:eastAsia="Times New Roman" w:hAnsi="Times New Roman" w:cs="Times New Roman"/>
          <w:sz w:val="24"/>
          <w:szCs w:val="20"/>
          <w:lang w:eastAsia="da-DK"/>
        </w:rPr>
        <w:t>Kredsstyrelsen holder møde, så ofte formanden finder det fornødent, og mindst 4 gange årligt. M</w:t>
      </w:r>
      <w:r w:rsidRPr="002948A2">
        <w:rPr>
          <w:rFonts w:ascii="Times New Roman" w:eastAsia="Times New Roman" w:hAnsi="Times New Roman" w:cs="Times New Roman"/>
          <w:sz w:val="24"/>
          <w:szCs w:val="20"/>
          <w:lang w:eastAsia="da-DK"/>
        </w:rPr>
        <w:t>ø</w:t>
      </w:r>
      <w:r w:rsidRPr="002948A2">
        <w:rPr>
          <w:rFonts w:ascii="Times New Roman" w:eastAsia="Times New Roman" w:hAnsi="Times New Roman" w:cs="Times New Roman"/>
          <w:sz w:val="24"/>
          <w:szCs w:val="20"/>
          <w:lang w:eastAsia="da-DK"/>
        </w:rPr>
        <w:t>de skal afholdes såfremt 2 kredsstyrelsesmedlemmer kræver det og indsender forslag til dagsorden.</w:t>
      </w:r>
    </w:p>
    <w:p w:rsidR="002948A2" w:rsidRPr="002948A2" w:rsidRDefault="002948A2" w:rsidP="002948A2">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b/>
          <w:sz w:val="24"/>
          <w:szCs w:val="20"/>
          <w:lang w:eastAsia="da-DK"/>
        </w:rPr>
      </w:pPr>
    </w:p>
    <w:p w:rsidR="002948A2" w:rsidRPr="002948A2" w:rsidRDefault="002948A2" w:rsidP="002948A2">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rPr>
          <w:rFonts w:ascii="Times New Roman" w:eastAsia="Times New Roman" w:hAnsi="Times New Roman" w:cs="Times New Roman"/>
          <w:b/>
          <w:sz w:val="24"/>
          <w:szCs w:val="20"/>
          <w:lang w:eastAsia="da-DK"/>
        </w:rPr>
      </w:pPr>
    </w:p>
    <w:p w:rsidR="002948A2" w:rsidRPr="002948A2" w:rsidRDefault="002948A2" w:rsidP="002948A2">
      <w:pPr>
        <w:spacing w:after="0" w:line="240" w:lineRule="auto"/>
        <w:rPr>
          <w:rFonts w:ascii="Times New Roman" w:eastAsia="Times New Roman" w:hAnsi="Times New Roman" w:cs="Times New Roman"/>
          <w:b/>
          <w:sz w:val="24"/>
          <w:szCs w:val="24"/>
          <w:lang w:eastAsia="da-DK"/>
        </w:rPr>
      </w:pPr>
      <w:r w:rsidRPr="002948A2">
        <w:rPr>
          <w:rFonts w:ascii="Times New Roman" w:eastAsia="Times New Roman" w:hAnsi="Times New Roman" w:cs="Times New Roman"/>
          <w:b/>
          <w:sz w:val="24"/>
          <w:szCs w:val="24"/>
          <w:lang w:eastAsia="da-DK"/>
        </w:rPr>
        <w:t>Vedtaget på generalforsamling den 14.03.2017</w:t>
      </w:r>
    </w:p>
    <w:p w:rsidR="003D1436" w:rsidRPr="003D1436" w:rsidRDefault="003D1436" w:rsidP="003D1436"/>
    <w:sectPr w:rsidR="003D1436" w:rsidRPr="003D1436" w:rsidSect="002732D5">
      <w:type w:val="continuous"/>
      <w:pgSz w:w="11906" w:h="16838"/>
      <w:pgMar w:top="1701" w:right="1134" w:bottom="1701" w:left="1134"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9D" w:rsidRDefault="00485A9D" w:rsidP="008E35C7">
      <w:pPr>
        <w:spacing w:after="0" w:line="240" w:lineRule="auto"/>
      </w:pPr>
      <w:r>
        <w:separator/>
      </w:r>
    </w:p>
  </w:endnote>
  <w:endnote w:type="continuationSeparator" w:id="0">
    <w:p w:rsidR="00485A9D" w:rsidRDefault="00485A9D" w:rsidP="008E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7944"/>
      <w:docPartObj>
        <w:docPartGallery w:val="Page Numbers (Bottom of Page)"/>
        <w:docPartUnique/>
      </w:docPartObj>
    </w:sdtPr>
    <w:sdtContent>
      <w:p w:rsidR="00485A9D" w:rsidRDefault="00485A9D">
        <w:pPr>
          <w:pStyle w:val="Sidefod"/>
          <w:jc w:val="right"/>
        </w:pPr>
        <w:r>
          <w:rPr>
            <w:noProof/>
          </w:rPr>
          <w:fldChar w:fldCharType="begin"/>
        </w:r>
        <w:r>
          <w:rPr>
            <w:noProof/>
          </w:rPr>
          <w:instrText xml:space="preserve"> PAGE   \* MERGEFORMAT </w:instrText>
        </w:r>
        <w:r>
          <w:rPr>
            <w:noProof/>
          </w:rPr>
          <w:fldChar w:fldCharType="separate"/>
        </w:r>
        <w:r w:rsidR="001D22BC">
          <w:rPr>
            <w:noProof/>
          </w:rPr>
          <w:t>1</w:t>
        </w:r>
        <w:r>
          <w:rPr>
            <w:noProof/>
          </w:rPr>
          <w:fldChar w:fldCharType="end"/>
        </w:r>
      </w:p>
    </w:sdtContent>
  </w:sdt>
  <w:p w:rsidR="00485A9D" w:rsidRDefault="00485A9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9D" w:rsidRDefault="00485A9D" w:rsidP="008E35C7">
      <w:pPr>
        <w:spacing w:after="0" w:line="240" w:lineRule="auto"/>
      </w:pPr>
      <w:r>
        <w:separator/>
      </w:r>
    </w:p>
  </w:footnote>
  <w:footnote w:type="continuationSeparator" w:id="0">
    <w:p w:rsidR="00485A9D" w:rsidRDefault="00485A9D" w:rsidP="008E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9D" w:rsidRDefault="00485A9D">
    <w:pPr>
      <w:pStyle w:val="Sidehoved"/>
    </w:pPr>
    <w:r>
      <w:ptab w:relativeTo="margin" w:alignment="center" w:leader="none"/>
    </w:r>
    <w:r>
      <w:ptab w:relativeTo="margin" w:alignment="right" w:leader="none"/>
    </w:r>
    <w:r>
      <w:t>Skriftlig beretning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550C6E11"/>
    <w:multiLevelType w:val="hybridMultilevel"/>
    <w:tmpl w:val="249CF56C"/>
    <w:lvl w:ilvl="0" w:tplc="28E077DE">
      <w:start w:val="11"/>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5AEC5660"/>
    <w:multiLevelType w:val="hybridMultilevel"/>
    <w:tmpl w:val="73342C92"/>
    <w:lvl w:ilvl="0" w:tplc="6D0E466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688D45D7"/>
    <w:multiLevelType w:val="hybridMultilevel"/>
    <w:tmpl w:val="FC6C50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7C952F9D"/>
    <w:multiLevelType w:val="hybridMultilevel"/>
    <w:tmpl w:val="7AEE9544"/>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7"/>
    <w:rsid w:val="0001173A"/>
    <w:rsid w:val="000248AD"/>
    <w:rsid w:val="0003486D"/>
    <w:rsid w:val="000600F3"/>
    <w:rsid w:val="000625F3"/>
    <w:rsid w:val="000B4EBB"/>
    <w:rsid w:val="000C780C"/>
    <w:rsid w:val="000F4465"/>
    <w:rsid w:val="001138F0"/>
    <w:rsid w:val="001353EB"/>
    <w:rsid w:val="00163505"/>
    <w:rsid w:val="00180A87"/>
    <w:rsid w:val="001A6007"/>
    <w:rsid w:val="001B6007"/>
    <w:rsid w:val="001D22BC"/>
    <w:rsid w:val="001D4724"/>
    <w:rsid w:val="001D74D2"/>
    <w:rsid w:val="00200498"/>
    <w:rsid w:val="00233A1A"/>
    <w:rsid w:val="002350EE"/>
    <w:rsid w:val="00251BF8"/>
    <w:rsid w:val="00266D83"/>
    <w:rsid w:val="002732D5"/>
    <w:rsid w:val="002948A2"/>
    <w:rsid w:val="00294AD9"/>
    <w:rsid w:val="002C01AC"/>
    <w:rsid w:val="002D33F2"/>
    <w:rsid w:val="00337BE0"/>
    <w:rsid w:val="00340E85"/>
    <w:rsid w:val="003444FF"/>
    <w:rsid w:val="003614F1"/>
    <w:rsid w:val="00386F92"/>
    <w:rsid w:val="003D1436"/>
    <w:rsid w:val="003E668A"/>
    <w:rsid w:val="00413CF8"/>
    <w:rsid w:val="00453470"/>
    <w:rsid w:val="0047304F"/>
    <w:rsid w:val="00485A9D"/>
    <w:rsid w:val="0048667F"/>
    <w:rsid w:val="00490E66"/>
    <w:rsid w:val="004C1E19"/>
    <w:rsid w:val="004F35CC"/>
    <w:rsid w:val="00504BB7"/>
    <w:rsid w:val="0052512E"/>
    <w:rsid w:val="00533611"/>
    <w:rsid w:val="00536616"/>
    <w:rsid w:val="00536879"/>
    <w:rsid w:val="00543C43"/>
    <w:rsid w:val="0058399B"/>
    <w:rsid w:val="005841DA"/>
    <w:rsid w:val="005866DD"/>
    <w:rsid w:val="005A310D"/>
    <w:rsid w:val="005B5318"/>
    <w:rsid w:val="005C25AA"/>
    <w:rsid w:val="006027A4"/>
    <w:rsid w:val="006315FC"/>
    <w:rsid w:val="00641C3E"/>
    <w:rsid w:val="0064767B"/>
    <w:rsid w:val="006618CB"/>
    <w:rsid w:val="006766B5"/>
    <w:rsid w:val="006A2B5C"/>
    <w:rsid w:val="006E3EC2"/>
    <w:rsid w:val="006F1663"/>
    <w:rsid w:val="0071173F"/>
    <w:rsid w:val="00721BA7"/>
    <w:rsid w:val="007318DE"/>
    <w:rsid w:val="00737D18"/>
    <w:rsid w:val="00742F1A"/>
    <w:rsid w:val="00791895"/>
    <w:rsid w:val="007A519A"/>
    <w:rsid w:val="007F40F7"/>
    <w:rsid w:val="00821ABE"/>
    <w:rsid w:val="0082675E"/>
    <w:rsid w:val="00836BB8"/>
    <w:rsid w:val="00875286"/>
    <w:rsid w:val="00877D03"/>
    <w:rsid w:val="008927BC"/>
    <w:rsid w:val="008B3409"/>
    <w:rsid w:val="008B5453"/>
    <w:rsid w:val="008E35C7"/>
    <w:rsid w:val="008E4741"/>
    <w:rsid w:val="0090301E"/>
    <w:rsid w:val="00924067"/>
    <w:rsid w:val="00947BB5"/>
    <w:rsid w:val="00947C99"/>
    <w:rsid w:val="00991170"/>
    <w:rsid w:val="0099133B"/>
    <w:rsid w:val="009913D7"/>
    <w:rsid w:val="00996A81"/>
    <w:rsid w:val="009A45C4"/>
    <w:rsid w:val="009D7561"/>
    <w:rsid w:val="009F594D"/>
    <w:rsid w:val="00A004FC"/>
    <w:rsid w:val="00A61DE6"/>
    <w:rsid w:val="00A81097"/>
    <w:rsid w:val="00AA4355"/>
    <w:rsid w:val="00AC0F0D"/>
    <w:rsid w:val="00AD51F0"/>
    <w:rsid w:val="00AE2F8C"/>
    <w:rsid w:val="00AE6DF5"/>
    <w:rsid w:val="00B056AB"/>
    <w:rsid w:val="00B3321C"/>
    <w:rsid w:val="00B70AB3"/>
    <w:rsid w:val="00BB5729"/>
    <w:rsid w:val="00BF5A51"/>
    <w:rsid w:val="00C1770B"/>
    <w:rsid w:val="00C65D31"/>
    <w:rsid w:val="00C767D6"/>
    <w:rsid w:val="00CD1458"/>
    <w:rsid w:val="00CE04D3"/>
    <w:rsid w:val="00CE3CB0"/>
    <w:rsid w:val="00CE5B00"/>
    <w:rsid w:val="00CF7584"/>
    <w:rsid w:val="00D027BF"/>
    <w:rsid w:val="00D44BC9"/>
    <w:rsid w:val="00D465C8"/>
    <w:rsid w:val="00D626E3"/>
    <w:rsid w:val="00DF146C"/>
    <w:rsid w:val="00E32470"/>
    <w:rsid w:val="00E57DB1"/>
    <w:rsid w:val="00E75192"/>
    <w:rsid w:val="00F20AC3"/>
    <w:rsid w:val="00F57683"/>
    <w:rsid w:val="00F607F9"/>
    <w:rsid w:val="00F93703"/>
    <w:rsid w:val="00FA29B5"/>
    <w:rsid w:val="00FB7F31"/>
    <w:rsid w:val="00FC77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84"/>
  </w:style>
  <w:style w:type="paragraph" w:styleId="Overskrift1">
    <w:name w:val="heading 1"/>
    <w:basedOn w:val="Normal"/>
    <w:next w:val="Normal"/>
    <w:link w:val="Overskrift1Tegn"/>
    <w:uiPriority w:val="9"/>
    <w:qFormat/>
    <w:rsid w:val="00877D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CE5B0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E35C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35C7"/>
  </w:style>
  <w:style w:type="paragraph" w:styleId="Sidefod">
    <w:name w:val="footer"/>
    <w:basedOn w:val="Normal"/>
    <w:link w:val="SidefodTegn"/>
    <w:uiPriority w:val="99"/>
    <w:unhideWhenUsed/>
    <w:rsid w:val="008E35C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35C7"/>
  </w:style>
  <w:style w:type="paragraph" w:styleId="Listeafsnit">
    <w:name w:val="List Paragraph"/>
    <w:basedOn w:val="Normal"/>
    <w:uiPriority w:val="34"/>
    <w:qFormat/>
    <w:rsid w:val="001A6007"/>
    <w:pPr>
      <w:spacing w:after="0" w:line="240" w:lineRule="auto"/>
      <w:ind w:left="720"/>
      <w:contextualSpacing/>
    </w:pPr>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D44BC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4BC9"/>
    <w:rPr>
      <w:rFonts w:ascii="Tahoma" w:hAnsi="Tahoma" w:cs="Tahoma"/>
      <w:sz w:val="16"/>
      <w:szCs w:val="16"/>
    </w:rPr>
  </w:style>
  <w:style w:type="character" w:customStyle="1" w:styleId="Overskrift1Tegn">
    <w:name w:val="Overskrift 1 Tegn"/>
    <w:basedOn w:val="Standardskrifttypeiafsnit"/>
    <w:link w:val="Overskrift1"/>
    <w:uiPriority w:val="9"/>
    <w:rsid w:val="00877D03"/>
    <w:rPr>
      <w:rFonts w:asciiTheme="majorHAnsi" w:eastAsiaTheme="majorEastAsia" w:hAnsiTheme="majorHAnsi" w:cstheme="majorBidi"/>
      <w:b/>
      <w:bCs/>
      <w:color w:val="2F5496" w:themeColor="accent1" w:themeShade="BF"/>
      <w:sz w:val="28"/>
      <w:szCs w:val="28"/>
    </w:rPr>
  </w:style>
  <w:style w:type="paragraph" w:styleId="Overskrift">
    <w:name w:val="TOC Heading"/>
    <w:basedOn w:val="Overskrift1"/>
    <w:next w:val="Normal"/>
    <w:uiPriority w:val="39"/>
    <w:unhideWhenUsed/>
    <w:qFormat/>
    <w:rsid w:val="00877D03"/>
    <w:pPr>
      <w:spacing w:line="276" w:lineRule="auto"/>
      <w:outlineLvl w:val="9"/>
    </w:pPr>
  </w:style>
  <w:style w:type="character" w:customStyle="1" w:styleId="Overskrift2Tegn">
    <w:name w:val="Overskrift 2 Tegn"/>
    <w:basedOn w:val="Standardskrifttypeiafsnit"/>
    <w:link w:val="Overskrift2"/>
    <w:uiPriority w:val="9"/>
    <w:rsid w:val="00CE5B00"/>
    <w:rPr>
      <w:rFonts w:asciiTheme="majorHAnsi" w:eastAsiaTheme="majorEastAsia" w:hAnsiTheme="majorHAnsi" w:cstheme="majorBidi"/>
      <w:b/>
      <w:bCs/>
      <w:color w:val="4472C4" w:themeColor="accent1"/>
      <w:sz w:val="26"/>
      <w:szCs w:val="26"/>
    </w:rPr>
  </w:style>
  <w:style w:type="paragraph" w:styleId="Indholdsfortegnelse1">
    <w:name w:val="toc 1"/>
    <w:basedOn w:val="Normal"/>
    <w:next w:val="Normal"/>
    <w:autoRedefine/>
    <w:uiPriority w:val="39"/>
    <w:unhideWhenUsed/>
    <w:rsid w:val="00F57683"/>
    <w:pPr>
      <w:spacing w:after="100"/>
    </w:pPr>
  </w:style>
  <w:style w:type="paragraph" w:styleId="Indholdsfortegnelse2">
    <w:name w:val="toc 2"/>
    <w:basedOn w:val="Normal"/>
    <w:next w:val="Normal"/>
    <w:autoRedefine/>
    <w:uiPriority w:val="39"/>
    <w:unhideWhenUsed/>
    <w:rsid w:val="00F57683"/>
    <w:pPr>
      <w:spacing w:after="100"/>
      <w:ind w:left="220"/>
    </w:pPr>
  </w:style>
  <w:style w:type="character" w:styleId="Hyperlink">
    <w:name w:val="Hyperlink"/>
    <w:basedOn w:val="Standardskrifttypeiafsnit"/>
    <w:uiPriority w:val="99"/>
    <w:unhideWhenUsed/>
    <w:rsid w:val="00F57683"/>
    <w:rPr>
      <w:color w:val="0563C1" w:themeColor="hyperlink"/>
      <w:u w:val="single"/>
    </w:rPr>
  </w:style>
  <w:style w:type="paragraph" w:styleId="Indholdsfortegnelse3">
    <w:name w:val="toc 3"/>
    <w:basedOn w:val="Normal"/>
    <w:next w:val="Normal"/>
    <w:autoRedefine/>
    <w:uiPriority w:val="39"/>
    <w:unhideWhenUsed/>
    <w:rsid w:val="00386F92"/>
    <w:pPr>
      <w:spacing w:after="100"/>
      <w:ind w:left="440"/>
    </w:pPr>
    <w:rPr>
      <w:rFonts w:eastAsiaTheme="minorEastAsia" w:cs="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84"/>
  </w:style>
  <w:style w:type="paragraph" w:styleId="Overskrift1">
    <w:name w:val="heading 1"/>
    <w:basedOn w:val="Normal"/>
    <w:next w:val="Normal"/>
    <w:link w:val="Overskrift1Tegn"/>
    <w:uiPriority w:val="9"/>
    <w:qFormat/>
    <w:rsid w:val="00877D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CE5B0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E35C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35C7"/>
  </w:style>
  <w:style w:type="paragraph" w:styleId="Sidefod">
    <w:name w:val="footer"/>
    <w:basedOn w:val="Normal"/>
    <w:link w:val="SidefodTegn"/>
    <w:uiPriority w:val="99"/>
    <w:unhideWhenUsed/>
    <w:rsid w:val="008E35C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35C7"/>
  </w:style>
  <w:style w:type="paragraph" w:styleId="Listeafsnit">
    <w:name w:val="List Paragraph"/>
    <w:basedOn w:val="Normal"/>
    <w:uiPriority w:val="34"/>
    <w:qFormat/>
    <w:rsid w:val="001A6007"/>
    <w:pPr>
      <w:spacing w:after="0" w:line="240" w:lineRule="auto"/>
      <w:ind w:left="720"/>
      <w:contextualSpacing/>
    </w:pPr>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D44BC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4BC9"/>
    <w:rPr>
      <w:rFonts w:ascii="Tahoma" w:hAnsi="Tahoma" w:cs="Tahoma"/>
      <w:sz w:val="16"/>
      <w:szCs w:val="16"/>
    </w:rPr>
  </w:style>
  <w:style w:type="character" w:customStyle="1" w:styleId="Overskrift1Tegn">
    <w:name w:val="Overskrift 1 Tegn"/>
    <w:basedOn w:val="Standardskrifttypeiafsnit"/>
    <w:link w:val="Overskrift1"/>
    <w:uiPriority w:val="9"/>
    <w:rsid w:val="00877D03"/>
    <w:rPr>
      <w:rFonts w:asciiTheme="majorHAnsi" w:eastAsiaTheme="majorEastAsia" w:hAnsiTheme="majorHAnsi" w:cstheme="majorBidi"/>
      <w:b/>
      <w:bCs/>
      <w:color w:val="2F5496" w:themeColor="accent1" w:themeShade="BF"/>
      <w:sz w:val="28"/>
      <w:szCs w:val="28"/>
    </w:rPr>
  </w:style>
  <w:style w:type="paragraph" w:styleId="Overskrift">
    <w:name w:val="TOC Heading"/>
    <w:basedOn w:val="Overskrift1"/>
    <w:next w:val="Normal"/>
    <w:uiPriority w:val="39"/>
    <w:unhideWhenUsed/>
    <w:qFormat/>
    <w:rsid w:val="00877D03"/>
    <w:pPr>
      <w:spacing w:line="276" w:lineRule="auto"/>
      <w:outlineLvl w:val="9"/>
    </w:pPr>
  </w:style>
  <w:style w:type="character" w:customStyle="1" w:styleId="Overskrift2Tegn">
    <w:name w:val="Overskrift 2 Tegn"/>
    <w:basedOn w:val="Standardskrifttypeiafsnit"/>
    <w:link w:val="Overskrift2"/>
    <w:uiPriority w:val="9"/>
    <w:rsid w:val="00CE5B00"/>
    <w:rPr>
      <w:rFonts w:asciiTheme="majorHAnsi" w:eastAsiaTheme="majorEastAsia" w:hAnsiTheme="majorHAnsi" w:cstheme="majorBidi"/>
      <w:b/>
      <w:bCs/>
      <w:color w:val="4472C4" w:themeColor="accent1"/>
      <w:sz w:val="26"/>
      <w:szCs w:val="26"/>
    </w:rPr>
  </w:style>
  <w:style w:type="paragraph" w:styleId="Indholdsfortegnelse1">
    <w:name w:val="toc 1"/>
    <w:basedOn w:val="Normal"/>
    <w:next w:val="Normal"/>
    <w:autoRedefine/>
    <w:uiPriority w:val="39"/>
    <w:unhideWhenUsed/>
    <w:rsid w:val="00F57683"/>
    <w:pPr>
      <w:spacing w:after="100"/>
    </w:pPr>
  </w:style>
  <w:style w:type="paragraph" w:styleId="Indholdsfortegnelse2">
    <w:name w:val="toc 2"/>
    <w:basedOn w:val="Normal"/>
    <w:next w:val="Normal"/>
    <w:autoRedefine/>
    <w:uiPriority w:val="39"/>
    <w:unhideWhenUsed/>
    <w:rsid w:val="00F57683"/>
    <w:pPr>
      <w:spacing w:after="100"/>
      <w:ind w:left="220"/>
    </w:pPr>
  </w:style>
  <w:style w:type="character" w:styleId="Hyperlink">
    <w:name w:val="Hyperlink"/>
    <w:basedOn w:val="Standardskrifttypeiafsnit"/>
    <w:uiPriority w:val="99"/>
    <w:unhideWhenUsed/>
    <w:rsid w:val="00F57683"/>
    <w:rPr>
      <w:color w:val="0563C1" w:themeColor="hyperlink"/>
      <w:u w:val="single"/>
    </w:rPr>
  </w:style>
  <w:style w:type="paragraph" w:styleId="Indholdsfortegnelse3">
    <w:name w:val="toc 3"/>
    <w:basedOn w:val="Normal"/>
    <w:next w:val="Normal"/>
    <w:autoRedefine/>
    <w:uiPriority w:val="39"/>
    <w:unhideWhenUsed/>
    <w:rsid w:val="00386F92"/>
    <w:pPr>
      <w:spacing w:after="100"/>
      <w:ind w:left="440"/>
    </w:pPr>
    <w:rPr>
      <w:rFonts w:eastAsiaTheme="minorEastAsia"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rlf.d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folkeskolen.dk"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srlf.dk" TargetMode="Externa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folkeskol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85F7B-4A70-4B29-A6A0-B051E0E0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4466</Words>
  <Characters>27249</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Juul Jensen</dc:creator>
  <cp:lastModifiedBy>Helle Loch Nyboe</cp:lastModifiedBy>
  <cp:revision>4</cp:revision>
  <cp:lastPrinted>2019-03-07T14:37:00Z</cp:lastPrinted>
  <dcterms:created xsi:type="dcterms:W3CDTF">2019-03-07T14:34:00Z</dcterms:created>
  <dcterms:modified xsi:type="dcterms:W3CDTF">2019-03-07T14:49:00Z</dcterms:modified>
</cp:coreProperties>
</file>